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CB0B" w14:textId="6007E031" w:rsidR="00B250D0" w:rsidRPr="00B6149B" w:rsidRDefault="00B6149B" w:rsidP="00B6149B">
      <w:pPr>
        <w:kinsoku/>
        <w:spacing w:before="140" w:line="223" w:lineRule="auto"/>
        <w:jc w:val="center"/>
        <w:outlineLvl w:val="0"/>
        <w:rPr>
          <w:rFonts w:ascii="黑体" w:eastAsia="黑体" w:hAnsi="黑体" w:cs="宋体" w:hint="eastAsia"/>
          <w:b/>
          <w:bCs/>
          <w:spacing w:val="4"/>
          <w:sz w:val="32"/>
          <w:szCs w:val="32"/>
        </w:rPr>
      </w:pPr>
      <w:r w:rsidRPr="00B6149B">
        <w:rPr>
          <w:rFonts w:ascii="黑体" w:eastAsia="黑体" w:hAnsi="黑体" w:cs="宋体"/>
          <w:b/>
          <w:bCs/>
          <w:spacing w:val="4"/>
          <w:sz w:val="32"/>
          <w:szCs w:val="32"/>
        </w:rPr>
        <w:t>防城海关综合技术服务中心2026年实验室仪器设备更新采购项目</w:t>
      </w:r>
      <w:r w:rsidR="002E2DBF">
        <w:rPr>
          <w:rFonts w:ascii="黑体" w:eastAsia="黑体" w:hAnsi="黑体" w:cs="宋体" w:hint="eastAsia"/>
          <w:b/>
          <w:bCs/>
          <w:spacing w:val="4"/>
          <w:sz w:val="32"/>
          <w:szCs w:val="32"/>
        </w:rPr>
        <w:t>设备技术参数要求</w:t>
      </w:r>
    </w:p>
    <w:p w14:paraId="55C45E87" w14:textId="77777777" w:rsidR="00B250D0" w:rsidRDefault="00B250D0">
      <w:pPr>
        <w:pStyle w:val="a5"/>
        <w:kinsoku/>
        <w:spacing w:line="372" w:lineRule="auto"/>
        <w:rPr>
          <w:rFonts w:ascii="宋体" w:eastAsia="宋体" w:cs="宋体"/>
        </w:rPr>
      </w:pPr>
    </w:p>
    <w:p w14:paraId="6A689FC3" w14:textId="2D33C619" w:rsidR="00B6149B" w:rsidRPr="00B6149B" w:rsidRDefault="00B6149B" w:rsidP="00B6149B">
      <w:pPr>
        <w:kinsoku/>
        <w:spacing w:line="500" w:lineRule="exact"/>
        <w:ind w:left="6" w:right="62" w:firstLine="425"/>
        <w:rPr>
          <w:rFonts w:ascii="黑体" w:eastAsia="黑体" w:hAnsi="黑体" w:cs="宋体"/>
          <w:b/>
          <w:bCs/>
          <w:spacing w:val="-3"/>
          <w:sz w:val="28"/>
          <w:szCs w:val="28"/>
        </w:rPr>
      </w:pPr>
      <w:r w:rsidRPr="00B6149B">
        <w:rPr>
          <w:rFonts w:ascii="黑体" w:eastAsia="黑体" w:hAnsi="黑体" w:cs="宋体" w:hint="eastAsia"/>
          <w:b/>
          <w:bCs/>
          <w:spacing w:val="-3"/>
          <w:sz w:val="28"/>
          <w:szCs w:val="28"/>
        </w:rPr>
        <w:t>一、说明</w:t>
      </w:r>
    </w:p>
    <w:p w14:paraId="696B52DB" w14:textId="4D846021" w:rsidR="00B250D0" w:rsidRPr="00B6149B" w:rsidRDefault="00000000" w:rsidP="00B6149B">
      <w:pPr>
        <w:kinsoku/>
        <w:spacing w:line="500" w:lineRule="exact"/>
        <w:ind w:left="6" w:right="62" w:firstLine="425"/>
        <w:rPr>
          <w:rFonts w:ascii="仿宋_GB2312" w:eastAsia="仿宋_GB2312" w:hAnsi="仿宋_GB2312" w:cs="宋体" w:hint="eastAsia"/>
        </w:rPr>
      </w:pPr>
      <w:r w:rsidRPr="00B6149B">
        <w:rPr>
          <w:rFonts w:ascii="仿宋_GB2312" w:eastAsia="仿宋_GB2312" w:hAnsi="仿宋_GB2312" w:cs="宋体"/>
          <w:spacing w:val="-3"/>
        </w:rPr>
        <w:t>1</w:t>
      </w:r>
      <w:r w:rsidRPr="00B6149B">
        <w:rPr>
          <w:rFonts w:ascii="仿宋_GB2312" w:eastAsia="仿宋_GB2312" w:hAnsi="仿宋_GB2312" w:cs="宋体" w:hint="eastAsia"/>
          <w:spacing w:val="-3"/>
        </w:rPr>
        <w:t>.“实质性要求”是指招标文件中已经指明不满足则投标无效的条款，或者不能负偏离</w:t>
      </w:r>
      <w:r w:rsidRPr="00B6149B">
        <w:rPr>
          <w:rFonts w:ascii="仿宋_GB2312" w:eastAsia="仿宋_GB2312" w:hAnsi="仿宋_GB2312" w:cs="宋体" w:hint="eastAsia"/>
        </w:rPr>
        <w:t>的条款，或者采购需求中</w:t>
      </w:r>
      <w:r w:rsidR="00B6149B" w:rsidRPr="00B6149B">
        <w:rPr>
          <w:rFonts w:ascii="仿宋_GB2312" w:eastAsia="仿宋_GB2312" w:hAnsi="仿宋_GB2312" w:cs="宋体"/>
        </w:rPr>
        <w:t>标注“★”的条款，不满足做无效投标处理；标注“▲”的条款为重要技术参数；其他未标注符号的条款为一般技术参数。</w:t>
      </w:r>
    </w:p>
    <w:p w14:paraId="7620FF54" w14:textId="2C1F2AFA" w:rsidR="00B250D0" w:rsidRPr="00B6149B" w:rsidRDefault="002E2DBF"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hint="eastAsia"/>
        </w:rPr>
        <w:t>2.本项目预算金额</w:t>
      </w:r>
      <w:r w:rsidR="00B6149B" w:rsidRPr="00B6149B">
        <w:rPr>
          <w:rFonts w:ascii="仿宋_GB2312" w:eastAsia="仿宋_GB2312" w:hAnsi="仿宋_GB2312" w:cs="宋体" w:hint="eastAsia"/>
        </w:rPr>
        <w:t>107</w:t>
      </w:r>
      <w:r w:rsidRPr="00B6149B">
        <w:rPr>
          <w:rFonts w:ascii="仿宋_GB2312" w:eastAsia="仿宋_GB2312" w:hAnsi="仿宋_GB2312" w:cs="宋体" w:hint="eastAsia"/>
        </w:rPr>
        <w:t>万元。</w:t>
      </w:r>
    </w:p>
    <w:p w14:paraId="319C9F21" w14:textId="543AA455" w:rsidR="00B6149B" w:rsidRPr="00B6149B" w:rsidRDefault="00B6149B" w:rsidP="00B6149B">
      <w:pPr>
        <w:kinsoku/>
        <w:spacing w:line="500" w:lineRule="exact"/>
        <w:ind w:left="6" w:right="62" w:firstLine="425"/>
        <w:rPr>
          <w:rFonts w:ascii="黑体" w:eastAsia="黑体" w:hAnsi="黑体" w:cs="宋体"/>
          <w:b/>
          <w:bCs/>
          <w:sz w:val="28"/>
          <w:szCs w:val="28"/>
        </w:rPr>
      </w:pPr>
      <w:r w:rsidRPr="00B6149B">
        <w:rPr>
          <w:rFonts w:ascii="黑体" w:eastAsia="黑体" w:hAnsi="黑体" w:cs="宋体" w:hint="eastAsia"/>
          <w:b/>
          <w:bCs/>
          <w:sz w:val="28"/>
          <w:szCs w:val="28"/>
        </w:rPr>
        <w:t>二、设备参数清单</w:t>
      </w:r>
    </w:p>
    <w:p w14:paraId="50CA78C6" w14:textId="41212F4D" w:rsidR="00B6149B" w:rsidRPr="00B6149B" w:rsidRDefault="00B6149B" w:rsidP="00B6149B">
      <w:pPr>
        <w:kinsoku/>
        <w:spacing w:line="500" w:lineRule="exact"/>
        <w:ind w:left="6" w:right="62" w:firstLine="425"/>
        <w:rPr>
          <w:rFonts w:ascii="仿宋_GB2312" w:eastAsia="仿宋_GB2312" w:hAnsi="仿宋_GB2312" w:cs="宋体"/>
          <w:b/>
          <w:bCs/>
        </w:rPr>
      </w:pPr>
      <w:r>
        <w:rPr>
          <w:rFonts w:ascii="仿宋_GB2312" w:eastAsia="仿宋_GB2312" w:hAnsi="仿宋_GB2312" w:cs="宋体" w:hint="eastAsia"/>
          <w:b/>
          <w:bCs/>
        </w:rPr>
        <w:t>（一）</w:t>
      </w:r>
      <w:r w:rsidRPr="00B6149B">
        <w:rPr>
          <w:rFonts w:ascii="仿宋_GB2312" w:eastAsia="仿宋_GB2312" w:hAnsi="仿宋_GB2312" w:cs="宋体" w:hint="eastAsia"/>
          <w:b/>
          <w:bCs/>
        </w:rPr>
        <w:t>红外</w:t>
      </w:r>
      <w:proofErr w:type="gramStart"/>
      <w:r w:rsidRPr="00B6149B">
        <w:rPr>
          <w:rFonts w:ascii="仿宋_GB2312" w:eastAsia="仿宋_GB2312" w:hAnsi="仿宋_GB2312" w:cs="宋体" w:hint="eastAsia"/>
          <w:b/>
          <w:bCs/>
        </w:rPr>
        <w:t>测氢仪</w:t>
      </w:r>
      <w:proofErr w:type="gramEnd"/>
      <w:r w:rsidRPr="00B6149B">
        <w:rPr>
          <w:rFonts w:ascii="仿宋_GB2312" w:eastAsia="仿宋_GB2312" w:hAnsi="仿宋_GB2312" w:cs="宋体" w:hint="eastAsia"/>
          <w:b/>
          <w:bCs/>
        </w:rPr>
        <w:t>：</w:t>
      </w:r>
    </w:p>
    <w:p w14:paraId="02881F0C"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hint="eastAsia"/>
        </w:rPr>
        <w:t>批复预算单价（万元）：</w:t>
      </w:r>
      <w:r w:rsidRPr="00B6149B">
        <w:rPr>
          <w:rFonts w:ascii="仿宋_GB2312" w:eastAsia="仿宋_GB2312" w:hAnsi="仿宋_GB2312" w:cs="宋体"/>
        </w:rPr>
        <w:t>32</w:t>
      </w:r>
    </w:p>
    <w:p w14:paraId="3B1BBE0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1.</w:t>
      </w:r>
      <w:r w:rsidRPr="00B6149B">
        <w:rPr>
          <w:rFonts w:ascii="仿宋_GB2312" w:eastAsia="仿宋_GB2312" w:hAnsi="仿宋_GB2312" w:cs="宋体" w:hint="eastAsia"/>
        </w:rPr>
        <w:t>主要用途：用于煤炭氢元素测定。</w:t>
      </w:r>
    </w:p>
    <w:p w14:paraId="325665B2"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2.</w:t>
      </w:r>
      <w:r w:rsidRPr="00B6149B">
        <w:rPr>
          <w:rFonts w:ascii="仿宋_GB2312" w:eastAsia="仿宋_GB2312" w:hAnsi="仿宋_GB2312" w:cs="宋体" w:hint="eastAsia"/>
        </w:rPr>
        <w:t>特殊资质要求：无</w:t>
      </w:r>
    </w:p>
    <w:p w14:paraId="378822E6"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w:t>
      </w:r>
      <w:r w:rsidRPr="00B6149B">
        <w:rPr>
          <w:rFonts w:ascii="仿宋_GB2312" w:eastAsia="仿宋_GB2312" w:hAnsi="仿宋_GB2312" w:cs="宋体" w:hint="eastAsia"/>
        </w:rPr>
        <w:t>主要技术参数：</w:t>
      </w:r>
    </w:p>
    <w:p w14:paraId="7CAFA519"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w:t>
      </w:r>
      <w:r w:rsidRPr="00B6149B">
        <w:rPr>
          <w:rFonts w:ascii="仿宋_GB2312" w:eastAsia="仿宋_GB2312" w:hAnsi="仿宋_GB2312" w:cs="宋体" w:hint="eastAsia"/>
        </w:rPr>
        <w:t>设备应能够满足主要适用于电力、煤炭、冶金、石化、煤化、环保、</w:t>
      </w:r>
      <w:proofErr w:type="gramStart"/>
      <w:r w:rsidRPr="00B6149B">
        <w:rPr>
          <w:rFonts w:ascii="仿宋_GB2312" w:eastAsia="仿宋_GB2312" w:hAnsi="仿宋_GB2312" w:cs="宋体" w:hint="eastAsia"/>
        </w:rPr>
        <w:t>固危废等</w:t>
      </w:r>
      <w:proofErr w:type="gramEnd"/>
      <w:r w:rsidRPr="00B6149B">
        <w:rPr>
          <w:rFonts w:ascii="仿宋_GB2312" w:eastAsia="仿宋_GB2312" w:hAnsi="仿宋_GB2312" w:cs="宋体" w:hint="eastAsia"/>
        </w:rPr>
        <w:t>领域固体、液体样品中氢元素含量测量；</w:t>
      </w:r>
    </w:p>
    <w:p w14:paraId="795D9E39"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3.2</w:t>
      </w:r>
      <w:r w:rsidRPr="00B6149B">
        <w:rPr>
          <w:rFonts w:ascii="仿宋_GB2312" w:eastAsia="仿宋_GB2312" w:hAnsi="仿宋_GB2312" w:cs="宋体" w:hint="eastAsia"/>
          <w:b/>
          <w:bCs/>
        </w:rPr>
        <w:t>测试范围：氢含量测定范围至少满足</w:t>
      </w:r>
      <w:r w:rsidRPr="00B6149B">
        <w:rPr>
          <w:rFonts w:ascii="仿宋_GB2312" w:eastAsia="仿宋_GB2312" w:hAnsi="仿宋_GB2312" w:cs="宋体"/>
          <w:b/>
          <w:bCs/>
        </w:rPr>
        <w:t>0.05%-25%</w:t>
      </w:r>
      <w:r w:rsidRPr="00B6149B">
        <w:rPr>
          <w:rFonts w:ascii="仿宋_GB2312" w:eastAsia="仿宋_GB2312" w:hAnsi="仿宋_GB2312" w:cs="宋体" w:hint="eastAsia"/>
          <w:b/>
          <w:bCs/>
        </w:rPr>
        <w:t>；</w:t>
      </w:r>
    </w:p>
    <w:p w14:paraId="178BF183"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3.3</w:t>
      </w:r>
      <w:r w:rsidRPr="00B6149B">
        <w:rPr>
          <w:rFonts w:ascii="仿宋_GB2312" w:eastAsia="仿宋_GB2312" w:hAnsi="仿宋_GB2312" w:cs="宋体" w:hint="eastAsia"/>
          <w:b/>
          <w:bCs/>
        </w:rPr>
        <w:t>设备满足一体化自动送样、测试；</w:t>
      </w:r>
    </w:p>
    <w:p w14:paraId="6EBCEB5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 xml:space="preserve">3.4 </w:t>
      </w:r>
      <w:r w:rsidRPr="00B6149B">
        <w:rPr>
          <w:rFonts w:ascii="仿宋_GB2312" w:eastAsia="仿宋_GB2312" w:hAnsi="仿宋_GB2312" w:cs="宋体" w:hint="eastAsia"/>
          <w:b/>
          <w:bCs/>
        </w:rPr>
        <w:t>具备自动更换坩埚功能；</w:t>
      </w:r>
    </w:p>
    <w:p w14:paraId="609DE7CF"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3.5</w:t>
      </w:r>
      <w:r w:rsidRPr="00B6149B">
        <w:rPr>
          <w:rFonts w:ascii="仿宋_GB2312" w:eastAsia="仿宋_GB2312" w:hAnsi="仿宋_GB2312" w:cs="宋体" w:hint="eastAsia"/>
        </w:rPr>
        <w:t>样品数量：一次性单盘放置至少</w:t>
      </w:r>
      <w:r w:rsidRPr="00B6149B">
        <w:rPr>
          <w:rFonts w:ascii="仿宋_GB2312" w:eastAsia="仿宋_GB2312" w:hAnsi="仿宋_GB2312" w:cs="宋体"/>
        </w:rPr>
        <w:t>36</w:t>
      </w:r>
      <w:r w:rsidRPr="00B6149B">
        <w:rPr>
          <w:rFonts w:ascii="仿宋_GB2312" w:eastAsia="仿宋_GB2312" w:hAnsi="仿宋_GB2312" w:cs="宋体" w:hint="eastAsia"/>
        </w:rPr>
        <w:t>个试样；</w:t>
      </w:r>
    </w:p>
    <w:p w14:paraId="24D2E3D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3.6</w:t>
      </w:r>
      <w:r w:rsidRPr="00B6149B">
        <w:rPr>
          <w:rFonts w:ascii="仿宋_GB2312" w:eastAsia="仿宋_GB2312" w:hAnsi="仿宋_GB2312" w:cs="宋体" w:hint="eastAsia"/>
        </w:rPr>
        <w:t>单样测试时间满足</w:t>
      </w:r>
      <w:r w:rsidRPr="00B6149B">
        <w:rPr>
          <w:rFonts w:ascii="仿宋_GB2312" w:eastAsia="仿宋_GB2312" w:hAnsi="仿宋_GB2312" w:cs="宋体"/>
        </w:rPr>
        <w:t>5-8min</w:t>
      </w:r>
      <w:r w:rsidRPr="00B6149B">
        <w:rPr>
          <w:rFonts w:ascii="仿宋_GB2312" w:eastAsia="仿宋_GB2312" w:hAnsi="仿宋_GB2312" w:cs="宋体" w:hint="eastAsia"/>
        </w:rPr>
        <w:t>；</w:t>
      </w:r>
    </w:p>
    <w:p w14:paraId="497A86D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3.7</w:t>
      </w:r>
      <w:r w:rsidRPr="00B6149B">
        <w:rPr>
          <w:rFonts w:ascii="仿宋_GB2312" w:eastAsia="仿宋_GB2312" w:hAnsi="仿宋_GB2312" w:cs="宋体" w:hint="eastAsia"/>
        </w:rPr>
        <w:t>最大功率，</w:t>
      </w:r>
      <w:r w:rsidRPr="00B6149B">
        <w:rPr>
          <w:rFonts w:ascii="仿宋_GB2312" w:eastAsia="仿宋_GB2312" w:hAnsi="仿宋_GB2312" w:cs="宋体"/>
        </w:rPr>
        <w:t>4.5kW</w:t>
      </w:r>
      <w:r w:rsidRPr="00B6149B">
        <w:rPr>
          <w:rFonts w:ascii="仿宋_GB2312" w:eastAsia="仿宋_GB2312" w:hAnsi="仿宋_GB2312" w:cs="宋体" w:hint="eastAsia"/>
        </w:rPr>
        <w:t>；工作电源，</w:t>
      </w:r>
      <w:r w:rsidRPr="00B6149B">
        <w:rPr>
          <w:rFonts w:ascii="仿宋_GB2312" w:eastAsia="仿宋_GB2312" w:hAnsi="仿宋_GB2312" w:cs="宋体"/>
        </w:rPr>
        <w:t>AC220V±10%</w:t>
      </w:r>
      <w:r w:rsidRPr="00B6149B">
        <w:rPr>
          <w:rFonts w:ascii="仿宋_GB2312" w:eastAsia="仿宋_GB2312" w:hAnsi="仿宋_GB2312" w:cs="宋体" w:hint="eastAsia"/>
        </w:rPr>
        <w:t>，</w:t>
      </w:r>
      <w:r w:rsidRPr="00B6149B">
        <w:rPr>
          <w:rFonts w:ascii="仿宋_GB2312" w:eastAsia="仿宋_GB2312" w:hAnsi="仿宋_GB2312" w:cs="宋体"/>
        </w:rPr>
        <w:t>50Hz±1Hz</w:t>
      </w:r>
      <w:r w:rsidRPr="00B6149B">
        <w:rPr>
          <w:rFonts w:ascii="仿宋_GB2312" w:eastAsia="仿宋_GB2312" w:hAnsi="仿宋_GB2312" w:cs="宋体" w:hint="eastAsia"/>
        </w:rPr>
        <w:t>；</w:t>
      </w:r>
    </w:p>
    <w:p w14:paraId="7C92DB1C"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3.8</w:t>
      </w:r>
      <w:r w:rsidRPr="00B6149B">
        <w:rPr>
          <w:rFonts w:ascii="仿宋_GB2312" w:eastAsia="仿宋_GB2312" w:hAnsi="仿宋_GB2312" w:cs="宋体" w:hint="eastAsia"/>
        </w:rPr>
        <w:t>具有措施能够满足有效隔离外界空气随样品掉落时进入燃烧炉；</w:t>
      </w:r>
    </w:p>
    <w:p w14:paraId="28ECC38D"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3.9</w:t>
      </w:r>
      <w:r w:rsidRPr="00B6149B">
        <w:rPr>
          <w:rFonts w:ascii="仿宋_GB2312" w:eastAsia="仿宋_GB2312" w:hAnsi="仿宋_GB2312" w:cs="宋体" w:hint="eastAsia"/>
        </w:rPr>
        <w:t>具有措施能够满足样品燃烧充分，</w:t>
      </w:r>
      <w:proofErr w:type="gramStart"/>
      <w:r w:rsidRPr="00B6149B">
        <w:rPr>
          <w:rFonts w:ascii="仿宋_GB2312" w:eastAsia="仿宋_GB2312" w:hAnsi="仿宋_GB2312" w:cs="宋体" w:hint="eastAsia"/>
        </w:rPr>
        <w:t>避免落样时</w:t>
      </w:r>
      <w:proofErr w:type="gramEnd"/>
      <w:r w:rsidRPr="00B6149B">
        <w:rPr>
          <w:rFonts w:ascii="仿宋_GB2312" w:eastAsia="仿宋_GB2312" w:hAnsi="仿宋_GB2312" w:cs="宋体" w:hint="eastAsia"/>
        </w:rPr>
        <w:t>样品飞溅；</w:t>
      </w:r>
    </w:p>
    <w:p w14:paraId="1E16ADCC"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3.10</w:t>
      </w:r>
      <w:r w:rsidRPr="00B6149B">
        <w:rPr>
          <w:rFonts w:ascii="仿宋_GB2312" w:eastAsia="仿宋_GB2312" w:hAnsi="仿宋_GB2312" w:cs="宋体" w:hint="eastAsia"/>
          <w:b/>
          <w:bCs/>
        </w:rPr>
        <w:t>设备无需台面，可移动或定位；</w:t>
      </w:r>
    </w:p>
    <w:p w14:paraId="67164013"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3.11</w:t>
      </w:r>
      <w:r w:rsidRPr="00B6149B">
        <w:rPr>
          <w:rFonts w:ascii="仿宋_GB2312" w:eastAsia="仿宋_GB2312" w:hAnsi="仿宋_GB2312" w:cs="宋体" w:hint="eastAsia"/>
        </w:rPr>
        <w:t>可扩展碳及氮检测模块，可碳、氢、氮三种元素单独或组合测试，且不测氮元素时无需通氦气或拆卸仪器更改气路等操作；</w:t>
      </w:r>
    </w:p>
    <w:p w14:paraId="5BA5185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lastRenderedPageBreak/>
        <w:t>★</w:t>
      </w:r>
      <w:r w:rsidRPr="00B6149B">
        <w:rPr>
          <w:rFonts w:ascii="仿宋_GB2312" w:eastAsia="仿宋_GB2312" w:hAnsi="仿宋_GB2312" w:cs="宋体"/>
          <w:b/>
          <w:bCs/>
        </w:rPr>
        <w:t>3.12</w:t>
      </w:r>
      <w:r w:rsidRPr="00B6149B">
        <w:rPr>
          <w:rFonts w:ascii="仿宋_GB2312" w:eastAsia="仿宋_GB2312" w:hAnsi="仿宋_GB2312" w:cs="宋体" w:hint="eastAsia"/>
          <w:b/>
          <w:bCs/>
        </w:rPr>
        <w:t>设备至少应能满足标准</w:t>
      </w:r>
      <w:r w:rsidRPr="00B6149B">
        <w:rPr>
          <w:rFonts w:ascii="仿宋_GB2312" w:eastAsia="仿宋_GB2312" w:hAnsi="仿宋_GB2312" w:cs="宋体"/>
          <w:b/>
          <w:bCs/>
        </w:rPr>
        <w:t>GB/T 30733</w:t>
      </w:r>
      <w:r w:rsidRPr="00B6149B">
        <w:rPr>
          <w:rFonts w:ascii="仿宋_GB2312" w:eastAsia="仿宋_GB2312" w:hAnsi="仿宋_GB2312" w:cs="宋体" w:hint="eastAsia"/>
          <w:b/>
          <w:bCs/>
        </w:rPr>
        <w:t>《煤中碳氢氮的测定仪器法》、</w:t>
      </w:r>
      <w:r w:rsidRPr="00B6149B">
        <w:rPr>
          <w:rFonts w:ascii="仿宋_GB2312" w:eastAsia="仿宋_GB2312" w:hAnsi="仿宋_GB2312" w:cs="宋体"/>
          <w:b/>
          <w:bCs/>
        </w:rPr>
        <w:t>ASTM D5373</w:t>
      </w:r>
      <w:r w:rsidRPr="00B6149B">
        <w:rPr>
          <w:rFonts w:ascii="仿宋_GB2312" w:eastAsia="仿宋_GB2312" w:hAnsi="仿宋_GB2312" w:cs="宋体" w:hint="eastAsia"/>
          <w:b/>
          <w:bCs/>
        </w:rPr>
        <w:t>《煤的实验室样品中的碳、氢、氮仪器测定法》等要求；</w:t>
      </w:r>
    </w:p>
    <w:p w14:paraId="67A433C6"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3.13</w:t>
      </w:r>
      <w:r w:rsidRPr="00B6149B">
        <w:rPr>
          <w:rFonts w:ascii="仿宋_GB2312" w:eastAsia="仿宋_GB2312" w:hAnsi="仿宋_GB2312" w:cs="宋体" w:hint="eastAsia"/>
          <w:b/>
          <w:bCs/>
        </w:rPr>
        <w:t>配备自动包样机；</w:t>
      </w:r>
    </w:p>
    <w:p w14:paraId="21630F2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 xml:space="preserve"> 4.</w:t>
      </w:r>
      <w:r w:rsidRPr="00B6149B">
        <w:rPr>
          <w:rFonts w:ascii="仿宋_GB2312" w:eastAsia="仿宋_GB2312" w:hAnsi="仿宋_GB2312" w:cs="宋体" w:hint="eastAsia"/>
          <w:b/>
          <w:bCs/>
        </w:rPr>
        <w:t>主要配置：</w:t>
      </w:r>
    </w:p>
    <w:p w14:paraId="7049AF19"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w:t>
      </w:r>
      <w:r w:rsidRPr="00B6149B">
        <w:rPr>
          <w:rFonts w:ascii="仿宋_GB2312" w:eastAsia="仿宋_GB2312" w:hAnsi="仿宋_GB2312" w:cs="宋体" w:hint="eastAsia"/>
          <w:b/>
          <w:bCs/>
        </w:rPr>
        <w:t>红外</w:t>
      </w:r>
      <w:proofErr w:type="gramStart"/>
      <w:r w:rsidRPr="00B6149B">
        <w:rPr>
          <w:rFonts w:ascii="仿宋_GB2312" w:eastAsia="仿宋_GB2312" w:hAnsi="仿宋_GB2312" w:cs="宋体" w:hint="eastAsia"/>
          <w:b/>
          <w:bCs/>
        </w:rPr>
        <w:t>测氢仪</w:t>
      </w:r>
      <w:proofErr w:type="gramEnd"/>
      <w:r w:rsidRPr="00B6149B">
        <w:rPr>
          <w:rFonts w:ascii="仿宋_GB2312" w:eastAsia="仿宋_GB2312" w:hAnsi="仿宋_GB2312" w:cs="宋体" w:hint="eastAsia"/>
          <w:b/>
          <w:bCs/>
        </w:rPr>
        <w:t>主机</w:t>
      </w:r>
      <w:r w:rsidRPr="00B6149B">
        <w:rPr>
          <w:rFonts w:ascii="仿宋_GB2312" w:eastAsia="仿宋_GB2312" w:hAnsi="仿宋_GB2312" w:cs="宋体"/>
          <w:b/>
          <w:bCs/>
        </w:rPr>
        <w:t>1</w:t>
      </w:r>
      <w:r w:rsidRPr="00B6149B">
        <w:rPr>
          <w:rFonts w:ascii="仿宋_GB2312" w:eastAsia="仿宋_GB2312" w:hAnsi="仿宋_GB2312" w:cs="宋体" w:hint="eastAsia"/>
          <w:b/>
          <w:bCs/>
        </w:rPr>
        <w:t>台</w:t>
      </w:r>
      <w:r w:rsidRPr="00B6149B">
        <w:rPr>
          <w:rFonts w:ascii="仿宋_GB2312" w:eastAsia="仿宋_GB2312" w:hAnsi="仿宋_GB2312" w:cs="宋体"/>
          <w:b/>
          <w:bCs/>
        </w:rPr>
        <w:t xml:space="preserve"> </w:t>
      </w:r>
    </w:p>
    <w:p w14:paraId="55CF410D"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4.2</w:t>
      </w:r>
      <w:r w:rsidRPr="00B6149B">
        <w:rPr>
          <w:rFonts w:ascii="仿宋_GB2312" w:eastAsia="仿宋_GB2312" w:hAnsi="仿宋_GB2312" w:cs="宋体" w:hint="eastAsia"/>
          <w:b/>
          <w:bCs/>
        </w:rPr>
        <w:t>测控软件</w:t>
      </w:r>
      <w:r w:rsidRPr="00B6149B">
        <w:rPr>
          <w:rFonts w:ascii="仿宋_GB2312" w:eastAsia="仿宋_GB2312" w:hAnsi="仿宋_GB2312" w:cs="宋体"/>
          <w:b/>
          <w:bCs/>
        </w:rPr>
        <w:t>1</w:t>
      </w:r>
      <w:r w:rsidRPr="00B6149B">
        <w:rPr>
          <w:rFonts w:ascii="仿宋_GB2312" w:eastAsia="仿宋_GB2312" w:hAnsi="仿宋_GB2312" w:cs="宋体" w:hint="eastAsia"/>
          <w:b/>
          <w:bCs/>
        </w:rPr>
        <w:t>套</w:t>
      </w:r>
      <w:r w:rsidRPr="00B6149B">
        <w:rPr>
          <w:rFonts w:ascii="仿宋_GB2312" w:eastAsia="仿宋_GB2312" w:hAnsi="仿宋_GB2312" w:cs="宋体"/>
          <w:b/>
          <w:bCs/>
        </w:rPr>
        <w:t xml:space="preserve"> </w:t>
      </w:r>
    </w:p>
    <w:p w14:paraId="0AFF6A04"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4.3</w:t>
      </w:r>
      <w:proofErr w:type="gramStart"/>
      <w:r w:rsidRPr="00B6149B">
        <w:rPr>
          <w:rFonts w:ascii="仿宋_GB2312" w:eastAsia="仿宋_GB2312" w:hAnsi="仿宋_GB2312" w:cs="宋体" w:hint="eastAsia"/>
          <w:b/>
          <w:bCs/>
        </w:rPr>
        <w:t>去硫炉</w:t>
      </w:r>
      <w:proofErr w:type="gramEnd"/>
      <w:r w:rsidRPr="00B6149B">
        <w:rPr>
          <w:rFonts w:ascii="仿宋_GB2312" w:eastAsia="仿宋_GB2312" w:hAnsi="仿宋_GB2312" w:cs="宋体" w:hint="eastAsia"/>
          <w:b/>
          <w:bCs/>
        </w:rPr>
        <w:t>陶瓷管</w:t>
      </w:r>
      <w:r w:rsidRPr="00B6149B">
        <w:rPr>
          <w:rFonts w:ascii="仿宋_GB2312" w:eastAsia="仿宋_GB2312" w:hAnsi="仿宋_GB2312" w:cs="宋体"/>
          <w:b/>
          <w:bCs/>
        </w:rPr>
        <w:t>2</w:t>
      </w:r>
      <w:r w:rsidRPr="00B6149B">
        <w:rPr>
          <w:rFonts w:ascii="仿宋_GB2312" w:eastAsia="仿宋_GB2312" w:hAnsi="仿宋_GB2312" w:cs="宋体" w:hint="eastAsia"/>
          <w:b/>
          <w:bCs/>
        </w:rPr>
        <w:t>根</w:t>
      </w:r>
      <w:r w:rsidRPr="00B6149B">
        <w:rPr>
          <w:rFonts w:ascii="仿宋_GB2312" w:eastAsia="仿宋_GB2312" w:hAnsi="仿宋_GB2312" w:cs="宋体"/>
          <w:b/>
          <w:bCs/>
        </w:rPr>
        <w:t xml:space="preserve"> </w:t>
      </w:r>
    </w:p>
    <w:p w14:paraId="0392CA36"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4.4</w:t>
      </w:r>
      <w:r w:rsidRPr="00B6149B">
        <w:rPr>
          <w:rFonts w:ascii="仿宋_GB2312" w:eastAsia="仿宋_GB2312" w:hAnsi="仿宋_GB2312" w:cs="宋体" w:hint="eastAsia"/>
          <w:b/>
          <w:bCs/>
        </w:rPr>
        <w:t>燃烧炉石英管</w:t>
      </w:r>
      <w:r w:rsidRPr="00B6149B">
        <w:rPr>
          <w:rFonts w:ascii="仿宋_GB2312" w:eastAsia="仿宋_GB2312" w:hAnsi="仿宋_GB2312" w:cs="宋体"/>
          <w:b/>
          <w:bCs/>
        </w:rPr>
        <w:t>2</w:t>
      </w:r>
      <w:r w:rsidRPr="00B6149B">
        <w:rPr>
          <w:rFonts w:ascii="仿宋_GB2312" w:eastAsia="仿宋_GB2312" w:hAnsi="仿宋_GB2312" w:cs="宋体" w:hint="eastAsia"/>
          <w:b/>
          <w:bCs/>
        </w:rPr>
        <w:t>根</w:t>
      </w:r>
      <w:r w:rsidRPr="00B6149B">
        <w:rPr>
          <w:rFonts w:ascii="仿宋_GB2312" w:eastAsia="仿宋_GB2312" w:hAnsi="仿宋_GB2312" w:cs="宋体"/>
          <w:b/>
          <w:bCs/>
        </w:rPr>
        <w:t xml:space="preserve"> </w:t>
      </w:r>
    </w:p>
    <w:p w14:paraId="31643A48"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4.5</w:t>
      </w:r>
      <w:r w:rsidRPr="00B6149B">
        <w:rPr>
          <w:rFonts w:ascii="仿宋_GB2312" w:eastAsia="仿宋_GB2312" w:hAnsi="仿宋_GB2312" w:cs="宋体" w:hint="eastAsia"/>
          <w:b/>
          <w:bCs/>
        </w:rPr>
        <w:t>送样杆</w:t>
      </w:r>
      <w:r w:rsidRPr="00B6149B">
        <w:rPr>
          <w:rFonts w:ascii="仿宋_GB2312" w:eastAsia="仿宋_GB2312" w:hAnsi="仿宋_GB2312" w:cs="宋体"/>
          <w:b/>
          <w:bCs/>
        </w:rPr>
        <w:t>2</w:t>
      </w:r>
      <w:r w:rsidRPr="00B6149B">
        <w:rPr>
          <w:rFonts w:ascii="仿宋_GB2312" w:eastAsia="仿宋_GB2312" w:hAnsi="仿宋_GB2312" w:cs="宋体" w:hint="eastAsia"/>
          <w:b/>
          <w:bCs/>
        </w:rPr>
        <w:t>根</w:t>
      </w:r>
      <w:r w:rsidRPr="00B6149B">
        <w:rPr>
          <w:rFonts w:ascii="仿宋_GB2312" w:eastAsia="仿宋_GB2312" w:hAnsi="仿宋_GB2312" w:cs="宋体"/>
          <w:b/>
          <w:bCs/>
        </w:rPr>
        <w:t xml:space="preserve"> </w:t>
      </w:r>
    </w:p>
    <w:p w14:paraId="6D1CACA0"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4.6</w:t>
      </w:r>
      <w:proofErr w:type="gramStart"/>
      <w:r w:rsidRPr="00B6149B">
        <w:rPr>
          <w:rFonts w:ascii="仿宋_GB2312" w:eastAsia="仿宋_GB2312" w:hAnsi="仿宋_GB2312" w:cs="宋体" w:hint="eastAsia"/>
          <w:b/>
          <w:bCs/>
        </w:rPr>
        <w:t>锡箔杯</w:t>
      </w:r>
      <w:proofErr w:type="gramEnd"/>
      <w:r w:rsidRPr="00B6149B">
        <w:rPr>
          <w:rFonts w:ascii="仿宋_GB2312" w:eastAsia="仿宋_GB2312" w:hAnsi="仿宋_GB2312" w:cs="宋体"/>
          <w:b/>
          <w:bCs/>
        </w:rPr>
        <w:t>500</w:t>
      </w:r>
      <w:r w:rsidRPr="00B6149B">
        <w:rPr>
          <w:rFonts w:ascii="仿宋_GB2312" w:eastAsia="仿宋_GB2312" w:hAnsi="仿宋_GB2312" w:cs="宋体" w:hint="eastAsia"/>
          <w:b/>
          <w:bCs/>
        </w:rPr>
        <w:t>个</w:t>
      </w:r>
      <w:r w:rsidRPr="00B6149B">
        <w:rPr>
          <w:rFonts w:ascii="仿宋_GB2312" w:eastAsia="仿宋_GB2312" w:hAnsi="仿宋_GB2312" w:cs="宋体"/>
          <w:b/>
          <w:bCs/>
        </w:rPr>
        <w:t xml:space="preserve"> </w:t>
      </w:r>
    </w:p>
    <w:p w14:paraId="0017797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4.7</w:t>
      </w:r>
      <w:r w:rsidRPr="00B6149B">
        <w:rPr>
          <w:rFonts w:ascii="仿宋_GB2312" w:eastAsia="仿宋_GB2312" w:hAnsi="仿宋_GB2312" w:cs="宋体" w:hint="eastAsia"/>
          <w:b/>
          <w:bCs/>
        </w:rPr>
        <w:t>标煤</w:t>
      </w:r>
      <w:r w:rsidRPr="00B6149B">
        <w:rPr>
          <w:rFonts w:ascii="仿宋_GB2312" w:eastAsia="仿宋_GB2312" w:hAnsi="仿宋_GB2312" w:cs="宋体"/>
          <w:b/>
          <w:bCs/>
        </w:rPr>
        <w:t>4</w:t>
      </w:r>
      <w:r w:rsidRPr="00B6149B">
        <w:rPr>
          <w:rFonts w:ascii="仿宋_GB2312" w:eastAsia="仿宋_GB2312" w:hAnsi="仿宋_GB2312" w:cs="宋体" w:hint="eastAsia"/>
          <w:b/>
          <w:bCs/>
        </w:rPr>
        <w:t>瓶</w:t>
      </w:r>
      <w:r w:rsidRPr="00B6149B">
        <w:rPr>
          <w:rFonts w:ascii="仿宋_GB2312" w:eastAsia="仿宋_GB2312" w:hAnsi="仿宋_GB2312" w:cs="宋体"/>
          <w:b/>
          <w:bCs/>
        </w:rPr>
        <w:t xml:space="preserve"> </w:t>
      </w:r>
    </w:p>
    <w:p w14:paraId="1F9C00D5"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4.8</w:t>
      </w:r>
      <w:r w:rsidRPr="00B6149B">
        <w:rPr>
          <w:rFonts w:ascii="仿宋_GB2312" w:eastAsia="仿宋_GB2312" w:hAnsi="仿宋_GB2312" w:cs="宋体" w:hint="eastAsia"/>
          <w:b/>
          <w:bCs/>
        </w:rPr>
        <w:t>炉试剂</w:t>
      </w:r>
      <w:r w:rsidRPr="00B6149B">
        <w:rPr>
          <w:rFonts w:ascii="仿宋_GB2312" w:eastAsia="仿宋_GB2312" w:hAnsi="仿宋_GB2312" w:cs="宋体"/>
          <w:b/>
          <w:bCs/>
        </w:rPr>
        <w:t>2</w:t>
      </w:r>
      <w:r w:rsidRPr="00B6149B">
        <w:rPr>
          <w:rFonts w:ascii="仿宋_GB2312" w:eastAsia="仿宋_GB2312" w:hAnsi="仿宋_GB2312" w:cs="宋体" w:hint="eastAsia"/>
          <w:b/>
          <w:bCs/>
        </w:rPr>
        <w:t>瓶</w:t>
      </w:r>
      <w:r w:rsidRPr="00B6149B">
        <w:rPr>
          <w:rFonts w:ascii="仿宋_GB2312" w:eastAsia="仿宋_GB2312" w:hAnsi="仿宋_GB2312" w:cs="宋体"/>
          <w:b/>
          <w:bCs/>
        </w:rPr>
        <w:t xml:space="preserve"> </w:t>
      </w:r>
    </w:p>
    <w:p w14:paraId="3ED8B81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4.9 O</w:t>
      </w:r>
      <w:r w:rsidRPr="00B6149B">
        <w:rPr>
          <w:rFonts w:ascii="仿宋_GB2312" w:eastAsia="仿宋_GB2312" w:hAnsi="仿宋_GB2312" w:cs="宋体" w:hint="eastAsia"/>
          <w:b/>
          <w:bCs/>
        </w:rPr>
        <w:t>形圈</w:t>
      </w:r>
      <w:r w:rsidRPr="00B6149B">
        <w:rPr>
          <w:rFonts w:ascii="仿宋_GB2312" w:eastAsia="仿宋_GB2312" w:hAnsi="仿宋_GB2312" w:cs="宋体"/>
          <w:b/>
          <w:bCs/>
        </w:rPr>
        <w:t>1</w:t>
      </w:r>
      <w:r w:rsidRPr="00B6149B">
        <w:rPr>
          <w:rFonts w:ascii="仿宋_GB2312" w:eastAsia="仿宋_GB2312" w:hAnsi="仿宋_GB2312" w:cs="宋体" w:hint="eastAsia"/>
          <w:b/>
          <w:bCs/>
        </w:rPr>
        <w:t>套</w:t>
      </w:r>
      <w:r w:rsidRPr="00B6149B">
        <w:rPr>
          <w:rFonts w:ascii="仿宋_GB2312" w:eastAsia="仿宋_GB2312" w:hAnsi="仿宋_GB2312" w:cs="宋体"/>
          <w:b/>
          <w:bCs/>
        </w:rPr>
        <w:t xml:space="preserve"> </w:t>
      </w:r>
    </w:p>
    <w:p w14:paraId="1B1BCB4A"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4.10</w:t>
      </w:r>
      <w:proofErr w:type="gramStart"/>
      <w:r w:rsidRPr="00B6149B">
        <w:rPr>
          <w:rFonts w:ascii="仿宋_GB2312" w:eastAsia="仿宋_GB2312" w:hAnsi="仿宋_GB2312" w:cs="宋体" w:hint="eastAsia"/>
          <w:b/>
          <w:bCs/>
        </w:rPr>
        <w:t>移动样盘</w:t>
      </w:r>
      <w:r w:rsidRPr="00B6149B">
        <w:rPr>
          <w:rFonts w:ascii="仿宋_GB2312" w:eastAsia="仿宋_GB2312" w:hAnsi="仿宋_GB2312" w:cs="宋体"/>
          <w:b/>
          <w:bCs/>
        </w:rPr>
        <w:t>2</w:t>
      </w:r>
      <w:r w:rsidRPr="00B6149B">
        <w:rPr>
          <w:rFonts w:ascii="仿宋_GB2312" w:eastAsia="仿宋_GB2312" w:hAnsi="仿宋_GB2312" w:cs="宋体" w:hint="eastAsia"/>
          <w:b/>
          <w:bCs/>
        </w:rPr>
        <w:t>个</w:t>
      </w:r>
      <w:proofErr w:type="gramEnd"/>
      <w:r w:rsidRPr="00B6149B">
        <w:rPr>
          <w:rFonts w:ascii="仿宋_GB2312" w:eastAsia="仿宋_GB2312" w:hAnsi="仿宋_GB2312" w:cs="宋体"/>
          <w:b/>
          <w:bCs/>
        </w:rPr>
        <w:t xml:space="preserve"> </w:t>
      </w:r>
    </w:p>
    <w:p w14:paraId="1452837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4.11</w:t>
      </w:r>
      <w:r w:rsidRPr="00B6149B">
        <w:rPr>
          <w:rFonts w:ascii="仿宋_GB2312" w:eastAsia="仿宋_GB2312" w:hAnsi="仿宋_GB2312" w:cs="宋体" w:hint="eastAsia"/>
          <w:b/>
          <w:bCs/>
        </w:rPr>
        <w:t>工具</w:t>
      </w:r>
      <w:r w:rsidRPr="00B6149B">
        <w:rPr>
          <w:rFonts w:ascii="仿宋_GB2312" w:eastAsia="仿宋_GB2312" w:hAnsi="仿宋_GB2312" w:cs="宋体"/>
          <w:b/>
          <w:bCs/>
        </w:rPr>
        <w:t>1</w:t>
      </w:r>
      <w:r w:rsidRPr="00B6149B">
        <w:rPr>
          <w:rFonts w:ascii="仿宋_GB2312" w:eastAsia="仿宋_GB2312" w:hAnsi="仿宋_GB2312" w:cs="宋体" w:hint="eastAsia"/>
          <w:b/>
          <w:bCs/>
        </w:rPr>
        <w:t>套</w:t>
      </w:r>
    </w:p>
    <w:p w14:paraId="3C894A50"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4.12</w:t>
      </w:r>
      <w:r w:rsidRPr="00B6149B">
        <w:rPr>
          <w:rFonts w:ascii="仿宋_GB2312" w:eastAsia="仿宋_GB2312" w:hAnsi="仿宋_GB2312" w:cs="宋体" w:hint="eastAsia"/>
          <w:b/>
          <w:bCs/>
        </w:rPr>
        <w:t>仪器设备控制工作站硬件</w:t>
      </w:r>
      <w:r w:rsidRPr="00B6149B">
        <w:rPr>
          <w:rFonts w:ascii="仿宋_GB2312" w:eastAsia="仿宋_GB2312" w:hAnsi="仿宋_GB2312" w:cs="宋体"/>
          <w:b/>
          <w:bCs/>
        </w:rPr>
        <w:t>1</w:t>
      </w:r>
      <w:r w:rsidRPr="00B6149B">
        <w:rPr>
          <w:rFonts w:ascii="仿宋_GB2312" w:eastAsia="仿宋_GB2312" w:hAnsi="仿宋_GB2312" w:cs="宋体" w:hint="eastAsia"/>
          <w:b/>
          <w:bCs/>
        </w:rPr>
        <w:t>台</w:t>
      </w:r>
    </w:p>
    <w:p w14:paraId="79F4A4BE"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4.13</w:t>
      </w:r>
      <w:r w:rsidRPr="00B6149B">
        <w:rPr>
          <w:rFonts w:ascii="仿宋_GB2312" w:eastAsia="仿宋_GB2312" w:hAnsi="仿宋_GB2312" w:cs="宋体" w:hint="eastAsia"/>
          <w:b/>
          <w:bCs/>
        </w:rPr>
        <w:t>仪器设备控制工作站纸质输出设备</w:t>
      </w:r>
      <w:r w:rsidRPr="00B6149B">
        <w:rPr>
          <w:rFonts w:ascii="仿宋_GB2312" w:eastAsia="仿宋_GB2312" w:hAnsi="仿宋_GB2312" w:cs="宋体"/>
          <w:b/>
          <w:bCs/>
        </w:rPr>
        <w:t>1</w:t>
      </w:r>
      <w:r w:rsidRPr="00B6149B">
        <w:rPr>
          <w:rFonts w:ascii="仿宋_GB2312" w:eastAsia="仿宋_GB2312" w:hAnsi="仿宋_GB2312" w:cs="宋体" w:hint="eastAsia"/>
          <w:b/>
          <w:bCs/>
        </w:rPr>
        <w:t>台</w:t>
      </w:r>
    </w:p>
    <w:p w14:paraId="39610A6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4.14</w:t>
      </w:r>
      <w:r w:rsidRPr="00B6149B">
        <w:rPr>
          <w:rFonts w:ascii="仿宋_GB2312" w:eastAsia="仿宋_GB2312" w:hAnsi="仿宋_GB2312" w:cs="宋体" w:hint="eastAsia"/>
          <w:b/>
          <w:bCs/>
        </w:rPr>
        <w:t>自动包样机。</w:t>
      </w:r>
    </w:p>
    <w:p w14:paraId="5AD800BB" w14:textId="6C2EC707" w:rsidR="00B6149B" w:rsidRPr="00B6149B" w:rsidRDefault="00B6149B" w:rsidP="00B6149B">
      <w:pPr>
        <w:kinsoku/>
        <w:spacing w:line="500" w:lineRule="exact"/>
        <w:ind w:left="6" w:right="62" w:firstLine="425"/>
        <w:rPr>
          <w:rFonts w:ascii="仿宋_GB2312" w:eastAsia="仿宋_GB2312" w:hAnsi="仿宋_GB2312" w:cs="宋体"/>
          <w:b/>
          <w:bCs/>
        </w:rPr>
      </w:pPr>
      <w:r>
        <w:rPr>
          <w:rFonts w:ascii="仿宋_GB2312" w:eastAsia="仿宋_GB2312" w:hAnsi="仿宋_GB2312" w:cs="宋体" w:hint="eastAsia"/>
          <w:b/>
          <w:bCs/>
        </w:rPr>
        <w:t>（二）</w:t>
      </w:r>
      <w:r w:rsidRPr="00B6149B">
        <w:rPr>
          <w:rFonts w:ascii="仿宋_GB2312" w:eastAsia="仿宋_GB2312" w:hAnsi="仿宋_GB2312" w:cs="宋体" w:hint="eastAsia"/>
          <w:b/>
          <w:bCs/>
        </w:rPr>
        <w:t>测汞仪：</w:t>
      </w:r>
    </w:p>
    <w:p w14:paraId="2BA0E97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hint="eastAsia"/>
        </w:rPr>
        <w:t>批复预算单价（万元）：</w:t>
      </w:r>
      <w:r w:rsidRPr="00B6149B">
        <w:rPr>
          <w:rFonts w:ascii="仿宋_GB2312" w:eastAsia="仿宋_GB2312" w:hAnsi="仿宋_GB2312" w:cs="宋体"/>
        </w:rPr>
        <w:t>45</w:t>
      </w:r>
    </w:p>
    <w:p w14:paraId="57284FEB"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1.</w:t>
      </w:r>
      <w:r w:rsidRPr="00B6149B">
        <w:rPr>
          <w:rFonts w:ascii="仿宋_GB2312" w:eastAsia="仿宋_GB2312" w:hAnsi="仿宋_GB2312" w:cs="宋体" w:hint="eastAsia"/>
        </w:rPr>
        <w:t>主要用途：采用冷原子吸收法</w:t>
      </w:r>
      <w:proofErr w:type="gramStart"/>
      <w:r w:rsidRPr="00B6149B">
        <w:rPr>
          <w:rFonts w:ascii="仿宋_GB2312" w:eastAsia="仿宋_GB2312" w:hAnsi="仿宋_GB2312" w:cs="宋体" w:hint="eastAsia"/>
        </w:rPr>
        <w:t>结合高</w:t>
      </w:r>
      <w:proofErr w:type="gramEnd"/>
      <w:r w:rsidRPr="00B6149B">
        <w:rPr>
          <w:rFonts w:ascii="仿宋_GB2312" w:eastAsia="仿宋_GB2312" w:hAnsi="仿宋_GB2312" w:cs="宋体" w:hint="eastAsia"/>
        </w:rPr>
        <w:t>温热解析技术直接测定多种介质中的汞，矿物、粮油、食品、土壤底泥、固废、燃煤烟气、饮用水及废水等各种类型样品的汞含量直接检测分析。</w:t>
      </w:r>
    </w:p>
    <w:p w14:paraId="408EC93B"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2.</w:t>
      </w:r>
      <w:r w:rsidRPr="00B6149B">
        <w:rPr>
          <w:rFonts w:ascii="仿宋_GB2312" w:eastAsia="仿宋_GB2312" w:hAnsi="仿宋_GB2312" w:cs="宋体" w:hint="eastAsia"/>
        </w:rPr>
        <w:t>特殊资质要求：无</w:t>
      </w:r>
    </w:p>
    <w:p w14:paraId="40CAB4A0"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w:t>
      </w:r>
      <w:r w:rsidRPr="00B6149B">
        <w:rPr>
          <w:rFonts w:ascii="仿宋_GB2312" w:eastAsia="仿宋_GB2312" w:hAnsi="仿宋_GB2312" w:cs="宋体" w:hint="eastAsia"/>
        </w:rPr>
        <w:t>主要技术参数：</w:t>
      </w:r>
    </w:p>
    <w:p w14:paraId="3B802FF3"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w:t>
      </w:r>
      <w:r w:rsidRPr="00B6149B">
        <w:rPr>
          <w:rFonts w:ascii="仿宋_GB2312" w:eastAsia="仿宋_GB2312" w:hAnsi="仿宋_GB2312" w:cs="宋体" w:hint="eastAsia"/>
          <w:b/>
          <w:bCs/>
        </w:rPr>
        <w:t>具有塞</w:t>
      </w:r>
      <w:proofErr w:type="gramStart"/>
      <w:r w:rsidRPr="00B6149B">
        <w:rPr>
          <w:rFonts w:ascii="仿宋_GB2312" w:eastAsia="仿宋_GB2312" w:hAnsi="仿宋_GB2312" w:cs="宋体" w:hint="eastAsia"/>
          <w:b/>
          <w:bCs/>
        </w:rPr>
        <w:t>曼</w:t>
      </w:r>
      <w:proofErr w:type="gramEnd"/>
      <w:r w:rsidRPr="00B6149B">
        <w:rPr>
          <w:rFonts w:ascii="仿宋_GB2312" w:eastAsia="仿宋_GB2312" w:hAnsi="仿宋_GB2312" w:cs="宋体" w:hint="eastAsia"/>
          <w:b/>
          <w:bCs/>
        </w:rPr>
        <w:t>磁场或其它磁场方式的校正效应的冷原子吸收高温催化热解法直接分析液体和固体中的汞，预设梯度温度热解模式排除样品检测中的有机物和氯化物干扰，无记忆效应；</w:t>
      </w:r>
      <w:r w:rsidRPr="00B6149B">
        <w:rPr>
          <w:rFonts w:ascii="仿宋_GB2312" w:eastAsia="仿宋_GB2312" w:hAnsi="仿宋_GB2312" w:cs="宋体"/>
          <w:b/>
          <w:bCs/>
        </w:rPr>
        <w:t xml:space="preserve"> </w:t>
      </w:r>
    </w:p>
    <w:p w14:paraId="3FBC3E3E"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3.2</w:t>
      </w:r>
      <w:r w:rsidRPr="00B6149B">
        <w:rPr>
          <w:rFonts w:ascii="仿宋_GB2312" w:eastAsia="仿宋_GB2312" w:hAnsi="仿宋_GB2312" w:cs="宋体" w:hint="eastAsia"/>
        </w:rPr>
        <w:t>热裂解检测器从</w:t>
      </w:r>
      <w:proofErr w:type="gramStart"/>
      <w:r w:rsidRPr="00B6149B">
        <w:rPr>
          <w:rFonts w:ascii="仿宋_GB2312" w:eastAsia="仿宋_GB2312" w:hAnsi="仿宋_GB2312" w:cs="宋体" w:hint="eastAsia"/>
        </w:rPr>
        <w:t>进样至检测</w:t>
      </w:r>
      <w:proofErr w:type="gramEnd"/>
      <w:r w:rsidRPr="00B6149B">
        <w:rPr>
          <w:rFonts w:ascii="仿宋_GB2312" w:eastAsia="仿宋_GB2312" w:hAnsi="仿宋_GB2312" w:cs="宋体" w:hint="eastAsia"/>
        </w:rPr>
        <w:t>段均为加热管路；</w:t>
      </w:r>
    </w:p>
    <w:p w14:paraId="33AC9682"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lastRenderedPageBreak/>
        <w:t>3.3</w:t>
      </w:r>
      <w:r w:rsidRPr="00B6149B">
        <w:rPr>
          <w:rFonts w:ascii="仿宋_GB2312" w:eastAsia="仿宋_GB2312" w:hAnsi="仿宋_GB2312" w:cs="宋体" w:hint="eastAsia"/>
        </w:rPr>
        <w:t>样品分析</w:t>
      </w:r>
      <w:proofErr w:type="gramStart"/>
      <w:r w:rsidRPr="00B6149B">
        <w:rPr>
          <w:rFonts w:ascii="仿宋_GB2312" w:eastAsia="仿宋_GB2312" w:hAnsi="仿宋_GB2312" w:cs="宋体" w:hint="eastAsia"/>
        </w:rPr>
        <w:t>无需金丝捕汞</w:t>
      </w:r>
      <w:proofErr w:type="gramEnd"/>
      <w:r w:rsidRPr="00B6149B">
        <w:rPr>
          <w:rFonts w:ascii="仿宋_GB2312" w:eastAsia="仿宋_GB2312" w:hAnsi="仿宋_GB2312" w:cs="宋体" w:hint="eastAsia"/>
        </w:rPr>
        <w:t>预处理；</w:t>
      </w:r>
    </w:p>
    <w:p w14:paraId="7F16C5BA"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3.4</w:t>
      </w:r>
      <w:r w:rsidRPr="00B6149B">
        <w:rPr>
          <w:rFonts w:ascii="仿宋_GB2312" w:eastAsia="仿宋_GB2312" w:hAnsi="仿宋_GB2312" w:cs="宋体" w:hint="eastAsia"/>
          <w:b/>
          <w:bCs/>
        </w:rPr>
        <w:t>样品分析采用直接进样催化热解解析；</w:t>
      </w:r>
    </w:p>
    <w:p w14:paraId="27AC5BDF"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3.5</w:t>
      </w:r>
      <w:r w:rsidRPr="00B6149B">
        <w:rPr>
          <w:rFonts w:ascii="仿宋_GB2312" w:eastAsia="仿宋_GB2312" w:hAnsi="仿宋_GB2312" w:cs="宋体" w:hint="eastAsia"/>
          <w:b/>
          <w:bCs/>
        </w:rPr>
        <w:t>固体渐进式加热功能，检出限：≤</w:t>
      </w:r>
      <w:r w:rsidRPr="00B6149B">
        <w:rPr>
          <w:rFonts w:ascii="仿宋_GB2312" w:eastAsia="仿宋_GB2312" w:hAnsi="仿宋_GB2312" w:cs="宋体"/>
          <w:b/>
          <w:bCs/>
        </w:rPr>
        <w:t>0.5ng/g</w:t>
      </w:r>
      <w:r w:rsidRPr="00B6149B">
        <w:rPr>
          <w:rFonts w:ascii="仿宋_GB2312" w:eastAsia="仿宋_GB2312" w:hAnsi="仿宋_GB2312" w:cs="宋体" w:hint="eastAsia"/>
          <w:b/>
          <w:bCs/>
        </w:rPr>
        <w:t>；</w:t>
      </w:r>
    </w:p>
    <w:p w14:paraId="1A4D31B0"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3.6</w:t>
      </w:r>
      <w:r w:rsidRPr="00B6149B">
        <w:rPr>
          <w:rFonts w:ascii="仿宋_GB2312" w:eastAsia="仿宋_GB2312" w:hAnsi="仿宋_GB2312" w:cs="宋体" w:hint="eastAsia"/>
          <w:b/>
          <w:bCs/>
        </w:rPr>
        <w:t>仪器测量重复性：≤</w:t>
      </w:r>
      <w:r w:rsidRPr="00B6149B">
        <w:rPr>
          <w:rFonts w:ascii="仿宋_GB2312" w:eastAsia="仿宋_GB2312" w:hAnsi="仿宋_GB2312" w:cs="宋体"/>
          <w:b/>
          <w:bCs/>
        </w:rPr>
        <w:t>1.0%</w:t>
      </w:r>
      <w:r w:rsidRPr="00B6149B">
        <w:rPr>
          <w:rFonts w:ascii="仿宋_GB2312" w:eastAsia="仿宋_GB2312" w:hAnsi="仿宋_GB2312" w:cs="宋体" w:hint="eastAsia"/>
          <w:b/>
          <w:bCs/>
        </w:rPr>
        <w:t>；</w:t>
      </w:r>
    </w:p>
    <w:p w14:paraId="1E77DED8"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3.7</w:t>
      </w:r>
      <w:r w:rsidRPr="00B6149B">
        <w:rPr>
          <w:rFonts w:ascii="仿宋_GB2312" w:eastAsia="仿宋_GB2312" w:hAnsi="仿宋_GB2312" w:cs="宋体" w:hint="eastAsia"/>
          <w:b/>
          <w:bCs/>
        </w:rPr>
        <w:t>分析进</w:t>
      </w:r>
      <w:proofErr w:type="gramStart"/>
      <w:r w:rsidRPr="00B6149B">
        <w:rPr>
          <w:rFonts w:ascii="仿宋_GB2312" w:eastAsia="仿宋_GB2312" w:hAnsi="仿宋_GB2312" w:cs="宋体" w:hint="eastAsia"/>
          <w:b/>
          <w:bCs/>
        </w:rPr>
        <w:t>样采用</w:t>
      </w:r>
      <w:proofErr w:type="gramEnd"/>
      <w:r w:rsidRPr="00B6149B">
        <w:rPr>
          <w:rFonts w:ascii="仿宋_GB2312" w:eastAsia="仿宋_GB2312" w:hAnsi="仿宋_GB2312" w:cs="宋体" w:hint="eastAsia"/>
          <w:b/>
          <w:bCs/>
        </w:rPr>
        <w:t>环境空气；</w:t>
      </w:r>
    </w:p>
    <w:p w14:paraId="77ACB6E4"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3.8</w:t>
      </w:r>
      <w:r w:rsidRPr="00B6149B">
        <w:rPr>
          <w:rFonts w:ascii="仿宋_GB2312" w:eastAsia="仿宋_GB2312" w:hAnsi="仿宋_GB2312" w:cs="宋体" w:hint="eastAsia"/>
          <w:b/>
          <w:bCs/>
        </w:rPr>
        <w:t>进样方式：全自动进样也可手工进样；</w:t>
      </w:r>
    </w:p>
    <w:p w14:paraId="37F15266"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3.9</w:t>
      </w:r>
      <w:r w:rsidRPr="00B6149B">
        <w:rPr>
          <w:rFonts w:ascii="仿宋_GB2312" w:eastAsia="仿宋_GB2312" w:hAnsi="仿宋_GB2312" w:cs="宋体" w:hint="eastAsia"/>
        </w:rPr>
        <w:t>配备可拆卸不少于</w:t>
      </w:r>
      <w:r w:rsidRPr="00B6149B">
        <w:rPr>
          <w:rFonts w:ascii="仿宋_GB2312" w:eastAsia="仿宋_GB2312" w:hAnsi="仿宋_GB2312" w:cs="宋体"/>
        </w:rPr>
        <w:t>45</w:t>
      </w:r>
      <w:r w:rsidRPr="00B6149B">
        <w:rPr>
          <w:rFonts w:ascii="仿宋_GB2312" w:eastAsia="仿宋_GB2312" w:hAnsi="仿宋_GB2312" w:cs="宋体" w:hint="eastAsia"/>
        </w:rPr>
        <w:t>位一体内置式自动进样器</w:t>
      </w:r>
      <w:r w:rsidRPr="00B6149B">
        <w:rPr>
          <w:rFonts w:ascii="仿宋_GB2312" w:eastAsia="仿宋_GB2312" w:hAnsi="仿宋_GB2312" w:cs="宋体"/>
        </w:rPr>
        <w:t>,</w:t>
      </w:r>
      <w:r w:rsidRPr="00B6149B">
        <w:rPr>
          <w:rFonts w:ascii="仿宋_GB2312" w:eastAsia="仿宋_GB2312" w:hAnsi="仿宋_GB2312" w:cs="宋体" w:hint="eastAsia"/>
        </w:rPr>
        <w:t>可选配石英陶瓷舟或金属</w:t>
      </w:r>
      <w:proofErr w:type="gramStart"/>
      <w:r w:rsidRPr="00B6149B">
        <w:rPr>
          <w:rFonts w:ascii="仿宋_GB2312" w:eastAsia="仿宋_GB2312" w:hAnsi="仿宋_GB2312" w:cs="宋体" w:hint="eastAsia"/>
        </w:rPr>
        <w:t>材质进</w:t>
      </w:r>
      <w:proofErr w:type="gramEnd"/>
      <w:r w:rsidRPr="00B6149B">
        <w:rPr>
          <w:rFonts w:ascii="仿宋_GB2312" w:eastAsia="仿宋_GB2312" w:hAnsi="仿宋_GB2312" w:cs="宋体" w:hint="eastAsia"/>
        </w:rPr>
        <w:t>样舟，耐高温</w:t>
      </w:r>
      <w:r w:rsidRPr="00B6149B">
        <w:rPr>
          <w:rFonts w:ascii="仿宋_GB2312" w:eastAsia="仿宋_GB2312" w:hAnsi="仿宋_GB2312" w:cs="宋体"/>
        </w:rPr>
        <w:t>1000</w:t>
      </w:r>
      <w:r w:rsidRPr="00B6149B">
        <w:rPr>
          <w:rFonts w:ascii="仿宋_GB2312" w:eastAsia="仿宋_GB2312" w:hAnsi="仿宋_GB2312" w:cs="宋体" w:hint="eastAsia"/>
        </w:rPr>
        <w:t>℃以上；</w:t>
      </w:r>
    </w:p>
    <w:p w14:paraId="3FF2D96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3.10</w:t>
      </w:r>
      <w:proofErr w:type="gramStart"/>
      <w:r w:rsidRPr="00B6149B">
        <w:rPr>
          <w:rFonts w:ascii="仿宋_GB2312" w:eastAsia="仿宋_GB2312" w:hAnsi="仿宋_GB2312" w:cs="宋体" w:hint="eastAsia"/>
        </w:rPr>
        <w:t>进样量</w:t>
      </w:r>
      <w:proofErr w:type="gramEnd"/>
      <w:r w:rsidRPr="00B6149B">
        <w:rPr>
          <w:rFonts w:ascii="仿宋_GB2312" w:eastAsia="仿宋_GB2312" w:hAnsi="仿宋_GB2312" w:cs="宋体"/>
        </w:rPr>
        <w:t>10-5000mg</w:t>
      </w:r>
      <w:r w:rsidRPr="00B6149B">
        <w:rPr>
          <w:rFonts w:ascii="仿宋_GB2312" w:eastAsia="仿宋_GB2312" w:hAnsi="仿宋_GB2312" w:cs="宋体" w:hint="eastAsia"/>
        </w:rPr>
        <w:t>；</w:t>
      </w:r>
    </w:p>
    <w:p w14:paraId="628B807C"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 xml:space="preserve">3.11 </w:t>
      </w:r>
      <w:r w:rsidRPr="00B6149B">
        <w:rPr>
          <w:rFonts w:ascii="仿宋_GB2312" w:eastAsia="仿宋_GB2312" w:hAnsi="仿宋_GB2312" w:cs="宋体" w:hint="eastAsia"/>
          <w:b/>
          <w:bCs/>
        </w:rPr>
        <w:t>热解单元预设高温热裂解单元内设不少于</w:t>
      </w:r>
      <w:r w:rsidRPr="00B6149B">
        <w:rPr>
          <w:rFonts w:ascii="仿宋_GB2312" w:eastAsia="仿宋_GB2312" w:hAnsi="仿宋_GB2312" w:cs="宋体"/>
          <w:b/>
          <w:bCs/>
        </w:rPr>
        <w:t>8</w:t>
      </w:r>
      <w:r w:rsidRPr="00B6149B">
        <w:rPr>
          <w:rFonts w:ascii="仿宋_GB2312" w:eastAsia="仿宋_GB2312" w:hAnsi="仿宋_GB2312" w:cs="宋体" w:hint="eastAsia"/>
          <w:b/>
          <w:bCs/>
        </w:rPr>
        <w:t>种梯度升温模式，热解温度≥</w:t>
      </w:r>
      <w:r w:rsidRPr="00B6149B">
        <w:rPr>
          <w:rFonts w:ascii="仿宋_GB2312" w:eastAsia="仿宋_GB2312" w:hAnsi="仿宋_GB2312" w:cs="宋体"/>
          <w:b/>
          <w:bCs/>
        </w:rPr>
        <w:t>950</w:t>
      </w:r>
      <w:r w:rsidRPr="00B6149B">
        <w:rPr>
          <w:rFonts w:ascii="仿宋_GB2312" w:eastAsia="仿宋_GB2312" w:hAnsi="仿宋_GB2312" w:cs="宋体" w:hint="eastAsia"/>
          <w:b/>
          <w:bCs/>
        </w:rPr>
        <w:t>℃；</w:t>
      </w:r>
    </w:p>
    <w:p w14:paraId="1CCD121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3.12</w:t>
      </w:r>
      <w:r w:rsidRPr="00B6149B">
        <w:rPr>
          <w:rFonts w:ascii="仿宋_GB2312" w:eastAsia="仿宋_GB2312" w:hAnsi="仿宋_GB2312" w:cs="宋体" w:hint="eastAsia"/>
          <w:b/>
          <w:bCs/>
        </w:rPr>
        <w:t>动态检测范围要求：</w:t>
      </w:r>
      <w:r w:rsidRPr="00B6149B">
        <w:rPr>
          <w:rFonts w:ascii="仿宋_GB2312" w:eastAsia="仿宋_GB2312" w:hAnsi="仿宋_GB2312" w:cs="宋体"/>
          <w:b/>
          <w:bCs/>
        </w:rPr>
        <w:t>0.010ng-20000ng</w:t>
      </w:r>
      <w:r w:rsidRPr="00B6149B">
        <w:rPr>
          <w:rFonts w:ascii="仿宋_GB2312" w:eastAsia="仿宋_GB2312" w:hAnsi="仿宋_GB2312" w:cs="宋体" w:hint="eastAsia"/>
          <w:b/>
          <w:bCs/>
        </w:rPr>
        <w:t>，标准工作曲线最高汞量不低于</w:t>
      </w:r>
      <w:r w:rsidRPr="00B6149B">
        <w:rPr>
          <w:rFonts w:ascii="仿宋_GB2312" w:eastAsia="仿宋_GB2312" w:hAnsi="仿宋_GB2312" w:cs="宋体"/>
          <w:b/>
          <w:bCs/>
        </w:rPr>
        <w:t>10000ng</w:t>
      </w:r>
      <w:r w:rsidRPr="00B6149B">
        <w:rPr>
          <w:rFonts w:ascii="仿宋_GB2312" w:eastAsia="仿宋_GB2312" w:hAnsi="仿宋_GB2312" w:cs="宋体" w:hint="eastAsia"/>
          <w:b/>
          <w:bCs/>
        </w:rPr>
        <w:t>，曲线的相关系数不小于</w:t>
      </w:r>
      <w:r w:rsidRPr="00B6149B">
        <w:rPr>
          <w:rFonts w:ascii="仿宋_GB2312" w:eastAsia="仿宋_GB2312" w:hAnsi="仿宋_GB2312" w:cs="宋体"/>
          <w:b/>
          <w:bCs/>
        </w:rPr>
        <w:t>0.99</w:t>
      </w:r>
      <w:r w:rsidRPr="00B6149B">
        <w:rPr>
          <w:rFonts w:ascii="仿宋_GB2312" w:eastAsia="仿宋_GB2312" w:hAnsi="仿宋_GB2312" w:cs="宋体" w:hint="eastAsia"/>
          <w:b/>
          <w:bCs/>
        </w:rPr>
        <w:t>；</w:t>
      </w:r>
    </w:p>
    <w:p w14:paraId="023C4F5C"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3.13</w:t>
      </w:r>
      <w:r w:rsidRPr="00B6149B">
        <w:rPr>
          <w:rFonts w:ascii="仿宋_GB2312" w:eastAsia="仿宋_GB2312" w:hAnsi="仿宋_GB2312" w:cs="宋体" w:hint="eastAsia"/>
        </w:rPr>
        <w:t>具有高、低灵敏度两个光学池，仪器能够自动进行检测，高灵敏度光学池用来</w:t>
      </w:r>
      <w:proofErr w:type="gramStart"/>
      <w:r w:rsidRPr="00B6149B">
        <w:rPr>
          <w:rFonts w:ascii="仿宋_GB2312" w:eastAsia="仿宋_GB2312" w:hAnsi="仿宋_GB2312" w:cs="宋体" w:hint="eastAsia"/>
        </w:rPr>
        <w:t>检测较</w:t>
      </w:r>
      <w:proofErr w:type="gramEnd"/>
      <w:r w:rsidRPr="00B6149B">
        <w:rPr>
          <w:rFonts w:ascii="仿宋_GB2312" w:eastAsia="仿宋_GB2312" w:hAnsi="仿宋_GB2312" w:cs="宋体" w:hint="eastAsia"/>
        </w:rPr>
        <w:t>低浓度的汞，低灵敏度光学池用来</w:t>
      </w:r>
      <w:proofErr w:type="gramStart"/>
      <w:r w:rsidRPr="00B6149B">
        <w:rPr>
          <w:rFonts w:ascii="仿宋_GB2312" w:eastAsia="仿宋_GB2312" w:hAnsi="仿宋_GB2312" w:cs="宋体" w:hint="eastAsia"/>
        </w:rPr>
        <w:t>检测较</w:t>
      </w:r>
      <w:proofErr w:type="gramEnd"/>
      <w:r w:rsidRPr="00B6149B">
        <w:rPr>
          <w:rFonts w:ascii="仿宋_GB2312" w:eastAsia="仿宋_GB2312" w:hAnsi="仿宋_GB2312" w:cs="宋体" w:hint="eastAsia"/>
        </w:rPr>
        <w:t>高浓度的汞，仪器自动切换高低量程，实现高低浓度同时分析功能；</w:t>
      </w:r>
    </w:p>
    <w:p w14:paraId="5EBD1CB7"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3.14</w:t>
      </w:r>
      <w:r w:rsidRPr="00B6149B">
        <w:rPr>
          <w:rFonts w:ascii="仿宋_GB2312" w:eastAsia="仿宋_GB2312" w:hAnsi="仿宋_GB2312" w:cs="宋体" w:hint="eastAsia"/>
          <w:b/>
          <w:bCs/>
        </w:rPr>
        <w:t>分析最快速度≤</w:t>
      </w:r>
      <w:r w:rsidRPr="00B6149B">
        <w:rPr>
          <w:rFonts w:ascii="仿宋_GB2312" w:eastAsia="仿宋_GB2312" w:hAnsi="仿宋_GB2312" w:cs="宋体"/>
          <w:b/>
          <w:bCs/>
        </w:rPr>
        <w:t>2</w:t>
      </w:r>
      <w:r w:rsidRPr="00B6149B">
        <w:rPr>
          <w:rFonts w:ascii="仿宋_GB2312" w:eastAsia="仿宋_GB2312" w:hAnsi="仿宋_GB2312" w:cs="宋体" w:hint="eastAsia"/>
          <w:b/>
          <w:bCs/>
        </w:rPr>
        <w:t>分钟</w:t>
      </w:r>
      <w:r w:rsidRPr="00B6149B">
        <w:rPr>
          <w:rFonts w:ascii="仿宋_GB2312" w:eastAsia="仿宋_GB2312" w:hAnsi="仿宋_GB2312" w:cs="宋体"/>
          <w:b/>
          <w:bCs/>
        </w:rPr>
        <w:t>/</w:t>
      </w:r>
      <w:r w:rsidRPr="00B6149B">
        <w:rPr>
          <w:rFonts w:ascii="仿宋_GB2312" w:eastAsia="仿宋_GB2312" w:hAnsi="仿宋_GB2312" w:cs="宋体" w:hint="eastAsia"/>
          <w:b/>
          <w:bCs/>
        </w:rPr>
        <w:t>样品；</w:t>
      </w:r>
    </w:p>
    <w:p w14:paraId="18037D57"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3.15</w:t>
      </w:r>
      <w:r w:rsidRPr="00B6149B">
        <w:rPr>
          <w:rFonts w:ascii="仿宋_GB2312" w:eastAsia="仿宋_GB2312" w:hAnsi="仿宋_GB2312" w:cs="宋体" w:hint="eastAsia"/>
        </w:rPr>
        <w:t>光源：无极放电汞灯，使用寿命不少于</w:t>
      </w:r>
      <w:r w:rsidRPr="00B6149B">
        <w:rPr>
          <w:rFonts w:ascii="仿宋_GB2312" w:eastAsia="仿宋_GB2312" w:hAnsi="仿宋_GB2312" w:cs="宋体"/>
        </w:rPr>
        <w:t>2000</w:t>
      </w:r>
      <w:r w:rsidRPr="00B6149B">
        <w:rPr>
          <w:rFonts w:ascii="仿宋_GB2312" w:eastAsia="仿宋_GB2312" w:hAnsi="仿宋_GB2312" w:cs="宋体" w:hint="eastAsia"/>
        </w:rPr>
        <w:t>小时；</w:t>
      </w:r>
    </w:p>
    <w:p w14:paraId="58EC2974"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3.16</w:t>
      </w:r>
      <w:r w:rsidRPr="00B6149B">
        <w:rPr>
          <w:rFonts w:ascii="仿宋_GB2312" w:eastAsia="仿宋_GB2312" w:hAnsi="仿宋_GB2312" w:cs="宋体" w:hint="eastAsia"/>
        </w:rPr>
        <w:t>配备温度反控模块，可以根据背景的吸收，自动调整仪器的温度；</w:t>
      </w:r>
    </w:p>
    <w:p w14:paraId="76FF1F7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3.17</w:t>
      </w:r>
      <w:r w:rsidRPr="00B6149B">
        <w:rPr>
          <w:rFonts w:ascii="仿宋_GB2312" w:eastAsia="仿宋_GB2312" w:hAnsi="仿宋_GB2312" w:cs="宋体" w:hint="eastAsia"/>
        </w:rPr>
        <w:t>校准方式：采用汞标样进行校准；</w:t>
      </w:r>
    </w:p>
    <w:p w14:paraId="3467917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3.18</w:t>
      </w:r>
      <w:r w:rsidRPr="00B6149B">
        <w:rPr>
          <w:rFonts w:ascii="仿宋_GB2312" w:eastAsia="仿宋_GB2312" w:hAnsi="仿宋_GB2312" w:cs="宋体" w:hint="eastAsia"/>
        </w:rPr>
        <w:t>具有仪器状态全自动监控功能，仪器实时显示标准偏差；控制终端具有样品中汞释放的可视化操作功能，具备汞选择性和非选择性吸光度的实时可视化显示；</w:t>
      </w:r>
    </w:p>
    <w:p w14:paraId="04437B4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3.19</w:t>
      </w:r>
      <w:r w:rsidRPr="00B6149B">
        <w:rPr>
          <w:rFonts w:ascii="仿宋_GB2312" w:eastAsia="仿宋_GB2312" w:hAnsi="仿宋_GB2312" w:cs="宋体" w:hint="eastAsia"/>
        </w:rPr>
        <w:t>采用中文操作界面的操作系统，由电脑及软件控制系统，电脑软件显示并控制仪器所有参数，进行自动检测，软件具有中英文操作显示界面。</w:t>
      </w:r>
    </w:p>
    <w:p w14:paraId="2BDD743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4.</w:t>
      </w:r>
      <w:r w:rsidRPr="00B6149B">
        <w:rPr>
          <w:rFonts w:ascii="仿宋_GB2312" w:eastAsia="仿宋_GB2312" w:hAnsi="仿宋_GB2312" w:cs="宋体" w:hint="eastAsia"/>
          <w:b/>
          <w:bCs/>
        </w:rPr>
        <w:t>主要配置：</w:t>
      </w:r>
    </w:p>
    <w:p w14:paraId="69BF3904"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w:t>
      </w:r>
      <w:r w:rsidRPr="00B6149B">
        <w:rPr>
          <w:rFonts w:ascii="仿宋_GB2312" w:eastAsia="仿宋_GB2312" w:hAnsi="仿宋_GB2312" w:cs="宋体" w:hint="eastAsia"/>
          <w:b/>
          <w:bCs/>
        </w:rPr>
        <w:t>测汞仪主机</w:t>
      </w:r>
      <w:r w:rsidRPr="00B6149B">
        <w:rPr>
          <w:rFonts w:ascii="仿宋_GB2312" w:eastAsia="仿宋_GB2312" w:hAnsi="仿宋_GB2312" w:cs="宋体"/>
          <w:b/>
          <w:bCs/>
        </w:rPr>
        <w:t>1</w:t>
      </w:r>
      <w:r w:rsidRPr="00B6149B">
        <w:rPr>
          <w:rFonts w:ascii="仿宋_GB2312" w:eastAsia="仿宋_GB2312" w:hAnsi="仿宋_GB2312" w:cs="宋体" w:hint="eastAsia"/>
          <w:b/>
          <w:bCs/>
        </w:rPr>
        <w:t>台；</w:t>
      </w:r>
    </w:p>
    <w:p w14:paraId="67FB37A6"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4.2</w:t>
      </w:r>
      <w:r w:rsidRPr="00B6149B">
        <w:rPr>
          <w:rFonts w:ascii="仿宋_GB2312" w:eastAsia="仿宋_GB2312" w:hAnsi="仿宋_GB2312" w:cs="宋体" w:hint="eastAsia"/>
          <w:b/>
          <w:bCs/>
        </w:rPr>
        <w:t>工作站软件</w:t>
      </w:r>
      <w:r w:rsidRPr="00B6149B">
        <w:rPr>
          <w:rFonts w:ascii="仿宋_GB2312" w:eastAsia="仿宋_GB2312" w:hAnsi="仿宋_GB2312" w:cs="宋体"/>
          <w:b/>
          <w:bCs/>
        </w:rPr>
        <w:t>1</w:t>
      </w:r>
      <w:r w:rsidRPr="00B6149B">
        <w:rPr>
          <w:rFonts w:ascii="仿宋_GB2312" w:eastAsia="仿宋_GB2312" w:hAnsi="仿宋_GB2312" w:cs="宋体" w:hint="eastAsia"/>
          <w:b/>
          <w:bCs/>
        </w:rPr>
        <w:t>套；</w:t>
      </w:r>
    </w:p>
    <w:p w14:paraId="2B92DC68"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4.3</w:t>
      </w:r>
      <w:r w:rsidRPr="00B6149B">
        <w:rPr>
          <w:rFonts w:ascii="仿宋_GB2312" w:eastAsia="仿宋_GB2312" w:hAnsi="仿宋_GB2312" w:cs="宋体" w:hint="eastAsia"/>
          <w:b/>
          <w:bCs/>
        </w:rPr>
        <w:t>自动进样器</w:t>
      </w:r>
      <w:r w:rsidRPr="00B6149B">
        <w:rPr>
          <w:rFonts w:ascii="仿宋_GB2312" w:eastAsia="仿宋_GB2312" w:hAnsi="仿宋_GB2312" w:cs="宋体"/>
          <w:b/>
          <w:bCs/>
        </w:rPr>
        <w:t>1</w:t>
      </w:r>
      <w:r w:rsidRPr="00B6149B">
        <w:rPr>
          <w:rFonts w:ascii="仿宋_GB2312" w:eastAsia="仿宋_GB2312" w:hAnsi="仿宋_GB2312" w:cs="宋体" w:hint="eastAsia"/>
          <w:b/>
          <w:bCs/>
        </w:rPr>
        <w:t>套；</w:t>
      </w:r>
    </w:p>
    <w:p w14:paraId="3C1E5A59"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lastRenderedPageBreak/>
        <w:t>4.4</w:t>
      </w:r>
      <w:r w:rsidRPr="00B6149B">
        <w:rPr>
          <w:rFonts w:ascii="仿宋_GB2312" w:eastAsia="仿宋_GB2312" w:hAnsi="仿宋_GB2312" w:cs="宋体" w:hint="eastAsia"/>
          <w:b/>
          <w:bCs/>
        </w:rPr>
        <w:t>耐高温石英陶瓷进</w:t>
      </w:r>
      <w:proofErr w:type="gramStart"/>
      <w:r w:rsidRPr="00B6149B">
        <w:rPr>
          <w:rFonts w:ascii="仿宋_GB2312" w:eastAsia="仿宋_GB2312" w:hAnsi="仿宋_GB2312" w:cs="宋体" w:hint="eastAsia"/>
          <w:b/>
          <w:bCs/>
        </w:rPr>
        <w:t>样舟不</w:t>
      </w:r>
      <w:proofErr w:type="gramEnd"/>
      <w:r w:rsidRPr="00B6149B">
        <w:rPr>
          <w:rFonts w:ascii="仿宋_GB2312" w:eastAsia="仿宋_GB2312" w:hAnsi="仿宋_GB2312" w:cs="宋体" w:hint="eastAsia"/>
          <w:b/>
          <w:bCs/>
        </w:rPr>
        <w:t>少于</w:t>
      </w:r>
      <w:r w:rsidRPr="00B6149B">
        <w:rPr>
          <w:rFonts w:ascii="仿宋_GB2312" w:eastAsia="仿宋_GB2312" w:hAnsi="仿宋_GB2312" w:cs="宋体"/>
          <w:b/>
          <w:bCs/>
        </w:rPr>
        <w:t>90</w:t>
      </w:r>
      <w:r w:rsidRPr="00B6149B">
        <w:rPr>
          <w:rFonts w:ascii="仿宋_GB2312" w:eastAsia="仿宋_GB2312" w:hAnsi="仿宋_GB2312" w:cs="宋体" w:hint="eastAsia"/>
          <w:b/>
          <w:bCs/>
        </w:rPr>
        <w:t>个；</w:t>
      </w:r>
    </w:p>
    <w:p w14:paraId="737CD6A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4.5</w:t>
      </w:r>
      <w:r w:rsidRPr="00B6149B">
        <w:rPr>
          <w:rFonts w:ascii="仿宋_GB2312" w:eastAsia="仿宋_GB2312" w:hAnsi="仿宋_GB2312" w:cs="宋体" w:hint="eastAsia"/>
          <w:b/>
          <w:bCs/>
        </w:rPr>
        <w:t>仪器设备控制工作站硬件</w:t>
      </w:r>
      <w:r w:rsidRPr="00B6149B">
        <w:rPr>
          <w:rFonts w:ascii="仿宋_GB2312" w:eastAsia="仿宋_GB2312" w:hAnsi="仿宋_GB2312" w:cs="宋体"/>
          <w:b/>
          <w:bCs/>
        </w:rPr>
        <w:t>1</w:t>
      </w:r>
      <w:r w:rsidRPr="00B6149B">
        <w:rPr>
          <w:rFonts w:ascii="仿宋_GB2312" w:eastAsia="仿宋_GB2312" w:hAnsi="仿宋_GB2312" w:cs="宋体" w:hint="eastAsia"/>
          <w:b/>
          <w:bCs/>
        </w:rPr>
        <w:t>台；</w:t>
      </w:r>
    </w:p>
    <w:p w14:paraId="1742D793" w14:textId="74D9E3DA"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4.6</w:t>
      </w:r>
      <w:r w:rsidRPr="00B6149B">
        <w:rPr>
          <w:rFonts w:ascii="仿宋_GB2312" w:eastAsia="仿宋_GB2312" w:hAnsi="仿宋_GB2312" w:cs="宋体" w:hint="eastAsia"/>
          <w:b/>
          <w:bCs/>
        </w:rPr>
        <w:t>仪器设备控制工作站纸质输出设备</w:t>
      </w:r>
      <w:r w:rsidRPr="00B6149B">
        <w:rPr>
          <w:rFonts w:ascii="仿宋_GB2312" w:eastAsia="仿宋_GB2312" w:hAnsi="仿宋_GB2312" w:cs="宋体"/>
          <w:b/>
          <w:bCs/>
        </w:rPr>
        <w:t>1</w:t>
      </w:r>
      <w:r w:rsidRPr="00B6149B">
        <w:rPr>
          <w:rFonts w:ascii="仿宋_GB2312" w:eastAsia="仿宋_GB2312" w:hAnsi="仿宋_GB2312" w:cs="宋体" w:hint="eastAsia"/>
          <w:b/>
          <w:bCs/>
        </w:rPr>
        <w:t>台</w:t>
      </w:r>
      <w:r w:rsidRPr="00B6149B">
        <w:rPr>
          <w:rFonts w:ascii="仿宋_GB2312" w:eastAsia="仿宋_GB2312" w:hAnsi="仿宋_GB2312" w:cs="宋体"/>
          <w:b/>
          <w:bCs/>
        </w:rPr>
        <w:t xml:space="preserve"> </w:t>
      </w:r>
      <w:r>
        <w:rPr>
          <w:rFonts w:ascii="仿宋_GB2312" w:eastAsia="仿宋_GB2312" w:hAnsi="仿宋_GB2312" w:cs="宋体" w:hint="eastAsia"/>
          <w:b/>
          <w:bCs/>
        </w:rPr>
        <w:t>。</w:t>
      </w:r>
    </w:p>
    <w:p w14:paraId="7A54EA41" w14:textId="6B9B70BA" w:rsidR="00B6149B" w:rsidRPr="00B6149B" w:rsidRDefault="00B6149B" w:rsidP="00B6149B">
      <w:pPr>
        <w:kinsoku/>
        <w:spacing w:line="500" w:lineRule="exact"/>
        <w:ind w:left="6" w:right="62" w:firstLine="425"/>
        <w:rPr>
          <w:rFonts w:ascii="仿宋_GB2312" w:eastAsia="仿宋_GB2312" w:hAnsi="仿宋_GB2312" w:cs="宋体"/>
          <w:b/>
          <w:bCs/>
        </w:rPr>
      </w:pPr>
      <w:r>
        <w:rPr>
          <w:rFonts w:ascii="仿宋_GB2312" w:eastAsia="仿宋_GB2312" w:hAnsi="仿宋_GB2312" w:cs="宋体" w:hint="eastAsia"/>
          <w:b/>
          <w:bCs/>
        </w:rPr>
        <w:t>（三）</w:t>
      </w:r>
      <w:r w:rsidRPr="00B6149B">
        <w:rPr>
          <w:rFonts w:ascii="仿宋_GB2312" w:eastAsia="仿宋_GB2312" w:hAnsi="仿宋_GB2312" w:cs="宋体" w:hint="eastAsia"/>
          <w:b/>
          <w:bCs/>
        </w:rPr>
        <w:t>冷冻离心浓缩仪：</w:t>
      </w:r>
    </w:p>
    <w:p w14:paraId="26ABC73C"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hint="eastAsia"/>
        </w:rPr>
        <w:t>批复预算单价（万元）：</w:t>
      </w:r>
      <w:r w:rsidRPr="00B6149B">
        <w:rPr>
          <w:rFonts w:ascii="仿宋_GB2312" w:eastAsia="仿宋_GB2312" w:hAnsi="仿宋_GB2312" w:cs="宋体"/>
        </w:rPr>
        <w:t>11</w:t>
      </w:r>
    </w:p>
    <w:p w14:paraId="270719F2"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1.</w:t>
      </w:r>
      <w:r w:rsidRPr="00B6149B">
        <w:rPr>
          <w:rFonts w:ascii="仿宋_GB2312" w:eastAsia="仿宋_GB2312" w:hAnsi="仿宋_GB2312" w:cs="宋体" w:hint="eastAsia"/>
        </w:rPr>
        <w:t>主要用途：样品浓缩。</w:t>
      </w:r>
    </w:p>
    <w:p w14:paraId="567B27E3"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2.</w:t>
      </w:r>
      <w:r w:rsidRPr="00B6149B">
        <w:rPr>
          <w:rFonts w:ascii="仿宋_GB2312" w:eastAsia="仿宋_GB2312" w:hAnsi="仿宋_GB2312" w:cs="宋体" w:hint="eastAsia"/>
        </w:rPr>
        <w:t>特殊资质要求：无</w:t>
      </w:r>
    </w:p>
    <w:p w14:paraId="4DB61A89"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w:t>
      </w:r>
      <w:r w:rsidRPr="00B6149B">
        <w:rPr>
          <w:rFonts w:ascii="仿宋_GB2312" w:eastAsia="仿宋_GB2312" w:hAnsi="仿宋_GB2312" w:cs="宋体" w:hint="eastAsia"/>
        </w:rPr>
        <w:t>主要技术参数：</w:t>
      </w:r>
    </w:p>
    <w:p w14:paraId="5E24E943"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w:t>
      </w:r>
      <w:r w:rsidRPr="00B6149B">
        <w:rPr>
          <w:rFonts w:ascii="仿宋_GB2312" w:eastAsia="仿宋_GB2312" w:hAnsi="仿宋_GB2312" w:cs="宋体" w:hint="eastAsia"/>
        </w:rPr>
        <w:t>真空孔设计在离心腔壁中部；</w:t>
      </w:r>
    </w:p>
    <w:p w14:paraId="491593F8"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3.2</w:t>
      </w:r>
      <w:proofErr w:type="gramStart"/>
      <w:r w:rsidRPr="00B6149B">
        <w:rPr>
          <w:rFonts w:ascii="仿宋_GB2312" w:eastAsia="仿宋_GB2312" w:hAnsi="仿宋_GB2312" w:cs="宋体" w:hint="eastAsia"/>
        </w:rPr>
        <w:t>不</w:t>
      </w:r>
      <w:proofErr w:type="gramEnd"/>
      <w:r w:rsidRPr="00B6149B">
        <w:rPr>
          <w:rFonts w:ascii="仿宋_GB2312" w:eastAsia="仿宋_GB2312" w:hAnsi="仿宋_GB2312" w:cs="宋体" w:hint="eastAsia"/>
        </w:rPr>
        <w:t>停机的情况下具有离心成像功能；</w:t>
      </w:r>
    </w:p>
    <w:p w14:paraId="5BDA68C2"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3.3</w:t>
      </w:r>
      <w:r w:rsidRPr="00B6149B">
        <w:rPr>
          <w:rFonts w:ascii="仿宋_GB2312" w:eastAsia="仿宋_GB2312" w:hAnsi="仿宋_GB2312" w:cs="宋体" w:hint="eastAsia"/>
        </w:rPr>
        <w:t>最大真空值：≤</w:t>
      </w:r>
      <w:r w:rsidRPr="00B6149B">
        <w:rPr>
          <w:rFonts w:ascii="仿宋_GB2312" w:eastAsia="仿宋_GB2312" w:hAnsi="仿宋_GB2312" w:cs="宋体"/>
        </w:rPr>
        <w:t>12 mbar</w:t>
      </w:r>
      <w:r w:rsidRPr="00B6149B">
        <w:rPr>
          <w:rFonts w:ascii="仿宋_GB2312" w:eastAsia="仿宋_GB2312" w:hAnsi="仿宋_GB2312" w:cs="宋体" w:hint="eastAsia"/>
        </w:rPr>
        <w:t>；</w:t>
      </w:r>
    </w:p>
    <w:p w14:paraId="64F1C83F"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3.4</w:t>
      </w:r>
      <w:r w:rsidRPr="00B6149B">
        <w:rPr>
          <w:rFonts w:ascii="仿宋_GB2312" w:eastAsia="仿宋_GB2312" w:hAnsi="仿宋_GB2312" w:cs="宋体" w:hint="eastAsia"/>
        </w:rPr>
        <w:t>减压阀自动真空释放，具备自动开关功能。</w:t>
      </w:r>
    </w:p>
    <w:p w14:paraId="2A9BF6B3"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3.5</w:t>
      </w:r>
      <w:r w:rsidRPr="00B6149B">
        <w:rPr>
          <w:rFonts w:ascii="仿宋_GB2312" w:eastAsia="仿宋_GB2312" w:hAnsi="仿宋_GB2312" w:cs="宋体" w:hint="eastAsia"/>
        </w:rPr>
        <w:t>转子适配容器规格：</w:t>
      </w:r>
      <w:r w:rsidRPr="00B6149B">
        <w:rPr>
          <w:rFonts w:ascii="仿宋_GB2312" w:eastAsia="仿宋_GB2312" w:hAnsi="仿宋_GB2312" w:cs="宋体"/>
        </w:rPr>
        <w:t>1.5 mL</w:t>
      </w:r>
      <w:r w:rsidRPr="00B6149B">
        <w:rPr>
          <w:rFonts w:ascii="仿宋_GB2312" w:eastAsia="仿宋_GB2312" w:hAnsi="仿宋_GB2312" w:cs="宋体" w:hint="eastAsia"/>
        </w:rPr>
        <w:t>、</w:t>
      </w:r>
      <w:r w:rsidRPr="00B6149B">
        <w:rPr>
          <w:rFonts w:ascii="仿宋_GB2312" w:eastAsia="仿宋_GB2312" w:hAnsi="仿宋_GB2312" w:cs="宋体"/>
        </w:rPr>
        <w:t>2 mL</w:t>
      </w:r>
      <w:r w:rsidRPr="00B6149B">
        <w:rPr>
          <w:rFonts w:ascii="仿宋_GB2312" w:eastAsia="仿宋_GB2312" w:hAnsi="仿宋_GB2312" w:cs="宋体" w:hint="eastAsia"/>
        </w:rPr>
        <w:t>、</w:t>
      </w:r>
      <w:r w:rsidRPr="00B6149B">
        <w:rPr>
          <w:rFonts w:ascii="仿宋_GB2312" w:eastAsia="仿宋_GB2312" w:hAnsi="仿宋_GB2312" w:cs="宋体"/>
        </w:rPr>
        <w:t>5 mL</w:t>
      </w:r>
      <w:r w:rsidRPr="00B6149B">
        <w:rPr>
          <w:rFonts w:ascii="仿宋_GB2312" w:eastAsia="仿宋_GB2312" w:hAnsi="仿宋_GB2312" w:cs="宋体" w:hint="eastAsia"/>
        </w:rPr>
        <w:t>、</w:t>
      </w:r>
      <w:r w:rsidRPr="00B6149B">
        <w:rPr>
          <w:rFonts w:ascii="仿宋_GB2312" w:eastAsia="仿宋_GB2312" w:hAnsi="仿宋_GB2312" w:cs="宋体"/>
        </w:rPr>
        <w:t>10 mL-15 mL</w:t>
      </w:r>
      <w:r w:rsidRPr="00B6149B">
        <w:rPr>
          <w:rFonts w:ascii="仿宋_GB2312" w:eastAsia="仿宋_GB2312" w:hAnsi="仿宋_GB2312" w:cs="宋体" w:hint="eastAsia"/>
        </w:rPr>
        <w:t>、</w:t>
      </w:r>
      <w:r w:rsidRPr="00B6149B">
        <w:rPr>
          <w:rFonts w:ascii="仿宋_GB2312" w:eastAsia="仿宋_GB2312" w:hAnsi="仿宋_GB2312" w:cs="宋体"/>
        </w:rPr>
        <w:t>50 mL+10 mL</w:t>
      </w:r>
      <w:r w:rsidRPr="00B6149B">
        <w:rPr>
          <w:rFonts w:ascii="仿宋_GB2312" w:eastAsia="仿宋_GB2312" w:hAnsi="仿宋_GB2312" w:cs="宋体" w:hint="eastAsia"/>
        </w:rPr>
        <w:t>、</w:t>
      </w:r>
      <w:r w:rsidRPr="00B6149B">
        <w:rPr>
          <w:rFonts w:ascii="仿宋_GB2312" w:eastAsia="仿宋_GB2312" w:hAnsi="仿宋_GB2312" w:cs="宋体"/>
        </w:rPr>
        <w:t>100 mL</w:t>
      </w:r>
      <w:r w:rsidRPr="00B6149B">
        <w:rPr>
          <w:rFonts w:ascii="仿宋_GB2312" w:eastAsia="仿宋_GB2312" w:hAnsi="仿宋_GB2312" w:cs="宋体" w:hint="eastAsia"/>
        </w:rPr>
        <w:t>、</w:t>
      </w:r>
      <w:r w:rsidRPr="00B6149B">
        <w:rPr>
          <w:rFonts w:ascii="仿宋_GB2312" w:eastAsia="仿宋_GB2312" w:hAnsi="仿宋_GB2312" w:cs="宋体"/>
        </w:rPr>
        <w:t>250 mL</w:t>
      </w:r>
      <w:r w:rsidRPr="00B6149B">
        <w:rPr>
          <w:rFonts w:ascii="仿宋_GB2312" w:eastAsia="仿宋_GB2312" w:hAnsi="仿宋_GB2312" w:cs="宋体" w:hint="eastAsia"/>
        </w:rPr>
        <w:t>；双层转子：</w:t>
      </w:r>
      <w:r w:rsidRPr="00B6149B">
        <w:rPr>
          <w:rFonts w:ascii="仿宋_GB2312" w:eastAsia="仿宋_GB2312" w:hAnsi="仿宋_GB2312" w:cs="宋体"/>
        </w:rPr>
        <w:t>2 mL*2</w:t>
      </w:r>
      <w:r w:rsidRPr="00B6149B">
        <w:rPr>
          <w:rFonts w:ascii="仿宋_GB2312" w:eastAsia="仿宋_GB2312" w:hAnsi="仿宋_GB2312" w:cs="宋体" w:hint="eastAsia"/>
        </w:rPr>
        <w:t>；</w:t>
      </w:r>
      <w:proofErr w:type="gramStart"/>
      <w:r w:rsidRPr="00B6149B">
        <w:rPr>
          <w:rFonts w:ascii="仿宋_GB2312" w:eastAsia="仿宋_GB2312" w:hAnsi="仿宋_GB2312" w:cs="宋体" w:hint="eastAsia"/>
        </w:rPr>
        <w:t>进样瓶</w:t>
      </w:r>
      <w:proofErr w:type="gramEnd"/>
      <w:r w:rsidRPr="00B6149B">
        <w:rPr>
          <w:rFonts w:ascii="仿宋_GB2312" w:eastAsia="仿宋_GB2312" w:hAnsi="仿宋_GB2312" w:cs="宋体"/>
        </w:rPr>
        <w:t>4 mL</w:t>
      </w:r>
      <w:r w:rsidRPr="00B6149B">
        <w:rPr>
          <w:rFonts w:ascii="仿宋_GB2312" w:eastAsia="仿宋_GB2312" w:hAnsi="仿宋_GB2312" w:cs="宋体" w:hint="eastAsia"/>
        </w:rPr>
        <w:t>、</w:t>
      </w:r>
      <w:r w:rsidRPr="00B6149B">
        <w:rPr>
          <w:rFonts w:ascii="仿宋_GB2312" w:eastAsia="仿宋_GB2312" w:hAnsi="仿宋_GB2312" w:cs="宋体"/>
        </w:rPr>
        <w:t>8 mL</w:t>
      </w:r>
      <w:r w:rsidRPr="00B6149B">
        <w:rPr>
          <w:rFonts w:ascii="仿宋_GB2312" w:eastAsia="仿宋_GB2312" w:hAnsi="仿宋_GB2312" w:cs="宋体" w:hint="eastAsia"/>
        </w:rPr>
        <w:t>；</w:t>
      </w:r>
    </w:p>
    <w:p w14:paraId="3C53F463"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3.6</w:t>
      </w:r>
      <w:r w:rsidRPr="00B6149B">
        <w:rPr>
          <w:rFonts w:ascii="仿宋_GB2312" w:eastAsia="仿宋_GB2312" w:hAnsi="仿宋_GB2312" w:cs="宋体" w:hint="eastAsia"/>
          <w:b/>
          <w:bCs/>
        </w:rPr>
        <w:t>样品</w:t>
      </w:r>
      <w:proofErr w:type="gramStart"/>
      <w:r w:rsidRPr="00B6149B">
        <w:rPr>
          <w:rFonts w:ascii="仿宋_GB2312" w:eastAsia="仿宋_GB2312" w:hAnsi="仿宋_GB2312" w:cs="宋体" w:hint="eastAsia"/>
          <w:b/>
          <w:bCs/>
        </w:rPr>
        <w:t>腔</w:t>
      </w:r>
      <w:proofErr w:type="gramEnd"/>
      <w:r w:rsidRPr="00B6149B">
        <w:rPr>
          <w:rFonts w:ascii="仿宋_GB2312" w:eastAsia="仿宋_GB2312" w:hAnsi="仿宋_GB2312" w:cs="宋体" w:hint="eastAsia"/>
          <w:b/>
          <w:bCs/>
        </w:rPr>
        <w:t>温控范围：包含（</w:t>
      </w:r>
      <w:r w:rsidRPr="00B6149B">
        <w:rPr>
          <w:rFonts w:ascii="仿宋_GB2312" w:eastAsia="仿宋_GB2312" w:hAnsi="仿宋_GB2312" w:cs="宋体"/>
          <w:b/>
          <w:bCs/>
        </w:rPr>
        <w:t>-5</w:t>
      </w:r>
      <w:r w:rsidRPr="00B6149B">
        <w:rPr>
          <w:rFonts w:ascii="仿宋_GB2312" w:eastAsia="仿宋_GB2312" w:hAnsi="仿宋_GB2312" w:cs="宋体" w:hint="eastAsia"/>
          <w:b/>
          <w:bCs/>
        </w:rPr>
        <w:t>～</w:t>
      </w:r>
      <w:r w:rsidRPr="00B6149B">
        <w:rPr>
          <w:rFonts w:ascii="仿宋_GB2312" w:eastAsia="仿宋_GB2312" w:hAnsi="仿宋_GB2312" w:cs="宋体"/>
          <w:b/>
          <w:bCs/>
        </w:rPr>
        <w:t>100</w:t>
      </w:r>
      <w:r w:rsidRPr="00B6149B">
        <w:rPr>
          <w:rFonts w:ascii="仿宋_GB2312" w:eastAsia="仿宋_GB2312" w:hAnsi="仿宋_GB2312" w:cs="宋体" w:hint="eastAsia"/>
          <w:b/>
          <w:bCs/>
        </w:rPr>
        <w:t>）℃；</w:t>
      </w:r>
    </w:p>
    <w:p w14:paraId="7BD35F1D"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3.7</w:t>
      </w:r>
      <w:r w:rsidRPr="00B6149B">
        <w:rPr>
          <w:rFonts w:ascii="仿宋_GB2312" w:eastAsia="仿宋_GB2312" w:hAnsi="仿宋_GB2312" w:cs="宋体" w:hint="eastAsia"/>
          <w:b/>
          <w:bCs/>
        </w:rPr>
        <w:t>最大转速不小于</w:t>
      </w:r>
      <w:r w:rsidRPr="00B6149B">
        <w:rPr>
          <w:rFonts w:ascii="仿宋_GB2312" w:eastAsia="仿宋_GB2312" w:hAnsi="仿宋_GB2312" w:cs="宋体"/>
          <w:b/>
          <w:bCs/>
        </w:rPr>
        <w:t>1800 rpm/min</w:t>
      </w:r>
      <w:r w:rsidRPr="00B6149B">
        <w:rPr>
          <w:rFonts w:ascii="仿宋_GB2312" w:eastAsia="仿宋_GB2312" w:hAnsi="仿宋_GB2312" w:cs="宋体" w:hint="eastAsia"/>
          <w:b/>
          <w:bCs/>
        </w:rPr>
        <w:t>，最大离心力不小于</w:t>
      </w:r>
      <w:r w:rsidRPr="00B6149B">
        <w:rPr>
          <w:rFonts w:ascii="仿宋_GB2312" w:eastAsia="仿宋_GB2312" w:hAnsi="仿宋_GB2312" w:cs="宋体"/>
          <w:b/>
          <w:bCs/>
        </w:rPr>
        <w:t>362xg</w:t>
      </w:r>
    </w:p>
    <w:p w14:paraId="76F4E3F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3.8</w:t>
      </w:r>
      <w:r w:rsidRPr="00B6149B">
        <w:rPr>
          <w:rFonts w:ascii="仿宋_GB2312" w:eastAsia="仿宋_GB2312" w:hAnsi="仿宋_GB2312" w:cs="宋体" w:hint="eastAsia"/>
        </w:rPr>
        <w:t>定时范围：包含</w:t>
      </w:r>
      <w:r w:rsidRPr="00B6149B">
        <w:rPr>
          <w:rFonts w:ascii="仿宋_GB2312" w:eastAsia="仿宋_GB2312" w:hAnsi="仿宋_GB2312" w:cs="宋体"/>
        </w:rPr>
        <w:t>0-9999min</w:t>
      </w:r>
      <w:r w:rsidRPr="00B6149B">
        <w:rPr>
          <w:rFonts w:ascii="仿宋_GB2312" w:eastAsia="仿宋_GB2312" w:hAnsi="仿宋_GB2312" w:cs="宋体" w:hint="eastAsia"/>
        </w:rPr>
        <w:t>；</w:t>
      </w:r>
    </w:p>
    <w:p w14:paraId="2BDAE52F"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3.9</w:t>
      </w:r>
      <w:r w:rsidRPr="00B6149B">
        <w:rPr>
          <w:rFonts w:ascii="仿宋_GB2312" w:eastAsia="仿宋_GB2312" w:hAnsi="仿宋_GB2312" w:cs="宋体" w:hint="eastAsia"/>
        </w:rPr>
        <w:t>大功率磁悬浮电机驱动离心系统，噪音不大于</w:t>
      </w:r>
      <w:r w:rsidRPr="00B6149B">
        <w:rPr>
          <w:rFonts w:ascii="仿宋_GB2312" w:eastAsia="仿宋_GB2312" w:hAnsi="仿宋_GB2312" w:cs="宋体"/>
        </w:rPr>
        <w:t>65DB</w:t>
      </w:r>
      <w:r w:rsidRPr="00B6149B">
        <w:rPr>
          <w:rFonts w:ascii="仿宋_GB2312" w:eastAsia="仿宋_GB2312" w:hAnsi="仿宋_GB2312" w:cs="宋体" w:hint="eastAsia"/>
        </w:rPr>
        <w:t>，免维护；</w:t>
      </w:r>
    </w:p>
    <w:p w14:paraId="0796FD3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3.10</w:t>
      </w:r>
      <w:r w:rsidRPr="00B6149B">
        <w:rPr>
          <w:rFonts w:ascii="仿宋_GB2312" w:eastAsia="仿宋_GB2312" w:hAnsi="仿宋_GB2312" w:cs="宋体" w:hint="eastAsia"/>
        </w:rPr>
        <w:t>内置式真空延迟功能，在转速达到预设值后抽真空。</w:t>
      </w:r>
    </w:p>
    <w:p w14:paraId="467BEE5B"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3.11</w:t>
      </w:r>
      <w:r w:rsidRPr="00B6149B">
        <w:rPr>
          <w:rFonts w:ascii="仿宋_GB2312" w:eastAsia="仿宋_GB2312" w:hAnsi="仿宋_GB2312" w:cs="宋体" w:hint="eastAsia"/>
        </w:rPr>
        <w:t>安全设计：断电自动</w:t>
      </w:r>
      <w:proofErr w:type="gramStart"/>
      <w:r w:rsidRPr="00B6149B">
        <w:rPr>
          <w:rFonts w:ascii="仿宋_GB2312" w:eastAsia="仿宋_GB2312" w:hAnsi="仿宋_GB2312" w:cs="宋体" w:hint="eastAsia"/>
        </w:rPr>
        <w:t>泄</w:t>
      </w:r>
      <w:proofErr w:type="gramEnd"/>
      <w:r w:rsidRPr="00B6149B">
        <w:rPr>
          <w:rFonts w:ascii="仿宋_GB2312" w:eastAsia="仿宋_GB2312" w:hAnsi="仿宋_GB2312" w:cs="宋体" w:hint="eastAsia"/>
        </w:rPr>
        <w:t>真空；</w:t>
      </w:r>
    </w:p>
    <w:p w14:paraId="1B7403AF"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3.12</w:t>
      </w:r>
      <w:r w:rsidRPr="00B6149B">
        <w:rPr>
          <w:rFonts w:ascii="仿宋_GB2312" w:eastAsia="仿宋_GB2312" w:hAnsi="仿宋_GB2312" w:cs="宋体" w:hint="eastAsia"/>
        </w:rPr>
        <w:t>供电电源：</w:t>
      </w:r>
      <w:r w:rsidRPr="00B6149B">
        <w:rPr>
          <w:rFonts w:ascii="仿宋_GB2312" w:eastAsia="仿宋_GB2312" w:hAnsi="仿宋_GB2312" w:cs="宋体"/>
        </w:rPr>
        <w:t>AC 220V 50/60Hz 10A</w:t>
      </w:r>
      <w:r w:rsidRPr="00B6149B">
        <w:rPr>
          <w:rFonts w:ascii="仿宋_GB2312" w:eastAsia="仿宋_GB2312" w:hAnsi="仿宋_GB2312" w:cs="宋体" w:hint="eastAsia"/>
        </w:rPr>
        <w:t>；</w:t>
      </w:r>
    </w:p>
    <w:p w14:paraId="4CBE1642"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3.13</w:t>
      </w:r>
      <w:r w:rsidRPr="00B6149B">
        <w:rPr>
          <w:rFonts w:ascii="仿宋_GB2312" w:eastAsia="仿宋_GB2312" w:hAnsi="仿宋_GB2312" w:cs="宋体" w:hint="eastAsia"/>
        </w:rPr>
        <w:t>冷阱：内置不大于</w:t>
      </w:r>
      <w:r w:rsidRPr="00B6149B">
        <w:rPr>
          <w:rFonts w:ascii="仿宋_GB2312" w:eastAsia="仿宋_GB2312" w:hAnsi="仿宋_GB2312" w:cs="宋体"/>
        </w:rPr>
        <w:t>-50</w:t>
      </w:r>
      <w:r w:rsidRPr="00B6149B">
        <w:rPr>
          <w:rFonts w:ascii="仿宋_GB2312" w:eastAsia="仿宋_GB2312" w:hAnsi="仿宋_GB2312" w:cs="宋体" w:hint="eastAsia"/>
        </w:rPr>
        <w:t>℃冷阱；</w:t>
      </w:r>
      <w:r w:rsidRPr="00B6149B">
        <w:rPr>
          <w:rFonts w:ascii="仿宋_GB2312" w:eastAsia="仿宋_GB2312" w:hAnsi="仿宋_GB2312" w:cs="宋体"/>
        </w:rPr>
        <w:t xml:space="preserve">                                      </w:t>
      </w:r>
    </w:p>
    <w:p w14:paraId="3368B8F8"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3.14</w:t>
      </w:r>
      <w:r w:rsidRPr="00B6149B">
        <w:rPr>
          <w:rFonts w:ascii="仿宋_GB2312" w:eastAsia="仿宋_GB2312" w:hAnsi="仿宋_GB2312" w:cs="宋体" w:hint="eastAsia"/>
          <w:b/>
          <w:bCs/>
        </w:rPr>
        <w:t>隔膜泵、冷阱、主机一体。</w:t>
      </w:r>
    </w:p>
    <w:p w14:paraId="538CD783"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4.</w:t>
      </w:r>
      <w:r w:rsidRPr="00B6149B">
        <w:rPr>
          <w:rFonts w:ascii="仿宋_GB2312" w:eastAsia="仿宋_GB2312" w:hAnsi="仿宋_GB2312" w:cs="宋体" w:hint="eastAsia"/>
          <w:b/>
          <w:bCs/>
        </w:rPr>
        <w:t>主要配置：</w:t>
      </w:r>
    </w:p>
    <w:p w14:paraId="5D349920"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w:t>
      </w:r>
      <w:r w:rsidRPr="00B6149B">
        <w:rPr>
          <w:rFonts w:ascii="仿宋_GB2312" w:eastAsia="仿宋_GB2312" w:hAnsi="仿宋_GB2312" w:cs="宋体" w:hint="eastAsia"/>
          <w:b/>
          <w:bCs/>
        </w:rPr>
        <w:t>真空离心浓缩仪主机</w:t>
      </w:r>
      <w:r w:rsidRPr="00B6149B">
        <w:rPr>
          <w:rFonts w:ascii="仿宋_GB2312" w:eastAsia="仿宋_GB2312" w:hAnsi="仿宋_GB2312" w:cs="宋体"/>
          <w:b/>
          <w:bCs/>
        </w:rPr>
        <w:t>1</w:t>
      </w:r>
      <w:r w:rsidRPr="00B6149B">
        <w:rPr>
          <w:rFonts w:ascii="仿宋_GB2312" w:eastAsia="仿宋_GB2312" w:hAnsi="仿宋_GB2312" w:cs="宋体" w:hint="eastAsia"/>
          <w:b/>
          <w:bCs/>
        </w:rPr>
        <w:t>台；</w:t>
      </w:r>
    </w:p>
    <w:p w14:paraId="45E346FA" w14:textId="548E6214"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b/>
          <w:bCs/>
        </w:rPr>
        <w:t xml:space="preserve">4.2 </w:t>
      </w:r>
      <w:r w:rsidRPr="00B6149B">
        <w:rPr>
          <w:rFonts w:ascii="仿宋_GB2312" w:eastAsia="仿宋_GB2312" w:hAnsi="仿宋_GB2312" w:cs="宋体" w:hint="eastAsia"/>
          <w:b/>
          <w:bCs/>
        </w:rPr>
        <w:t>适配</w:t>
      </w:r>
      <w:r w:rsidRPr="00B6149B">
        <w:rPr>
          <w:rFonts w:ascii="仿宋_GB2312" w:eastAsia="仿宋_GB2312" w:hAnsi="仿宋_GB2312" w:cs="宋体"/>
          <w:b/>
          <w:bCs/>
        </w:rPr>
        <w:t>2 mL</w:t>
      </w:r>
      <w:r w:rsidRPr="00B6149B">
        <w:rPr>
          <w:rFonts w:ascii="仿宋_GB2312" w:eastAsia="仿宋_GB2312" w:hAnsi="仿宋_GB2312" w:cs="宋体" w:hint="eastAsia"/>
          <w:b/>
          <w:bCs/>
        </w:rPr>
        <w:t>离心管的转子</w:t>
      </w:r>
      <w:r w:rsidRPr="00B6149B">
        <w:rPr>
          <w:rFonts w:ascii="仿宋_GB2312" w:eastAsia="仿宋_GB2312" w:hAnsi="仿宋_GB2312" w:cs="宋体"/>
          <w:b/>
          <w:bCs/>
        </w:rPr>
        <w:t>2</w:t>
      </w:r>
      <w:r w:rsidRPr="00B6149B">
        <w:rPr>
          <w:rFonts w:ascii="仿宋_GB2312" w:eastAsia="仿宋_GB2312" w:hAnsi="仿宋_GB2312" w:cs="宋体" w:hint="eastAsia"/>
          <w:b/>
          <w:bCs/>
        </w:rPr>
        <w:t>个和适配</w:t>
      </w:r>
      <w:r w:rsidRPr="00B6149B">
        <w:rPr>
          <w:rFonts w:ascii="仿宋_GB2312" w:eastAsia="仿宋_GB2312" w:hAnsi="仿宋_GB2312" w:cs="宋体"/>
          <w:b/>
          <w:bCs/>
        </w:rPr>
        <w:t>5 mL</w:t>
      </w:r>
      <w:r w:rsidRPr="00B6149B">
        <w:rPr>
          <w:rFonts w:ascii="仿宋_GB2312" w:eastAsia="仿宋_GB2312" w:hAnsi="仿宋_GB2312" w:cs="宋体" w:hint="eastAsia"/>
          <w:b/>
          <w:bCs/>
        </w:rPr>
        <w:t>离心管的转子</w:t>
      </w:r>
      <w:r w:rsidRPr="00B6149B">
        <w:rPr>
          <w:rFonts w:ascii="仿宋_GB2312" w:eastAsia="仿宋_GB2312" w:hAnsi="仿宋_GB2312" w:cs="宋体"/>
          <w:b/>
          <w:bCs/>
        </w:rPr>
        <w:t>1</w:t>
      </w:r>
      <w:r w:rsidRPr="00B6149B">
        <w:rPr>
          <w:rFonts w:ascii="仿宋_GB2312" w:eastAsia="仿宋_GB2312" w:hAnsi="仿宋_GB2312" w:cs="宋体" w:hint="eastAsia"/>
          <w:b/>
          <w:bCs/>
        </w:rPr>
        <w:t>个</w:t>
      </w:r>
      <w:r>
        <w:rPr>
          <w:rFonts w:ascii="仿宋_GB2312" w:eastAsia="仿宋_GB2312" w:hAnsi="仿宋_GB2312" w:cs="宋体" w:hint="eastAsia"/>
          <w:b/>
          <w:bCs/>
        </w:rPr>
        <w:t>。</w:t>
      </w:r>
      <w:r w:rsidRPr="00B6149B">
        <w:rPr>
          <w:rFonts w:ascii="仿宋_GB2312" w:eastAsia="仿宋_GB2312" w:hAnsi="仿宋_GB2312" w:cs="宋体"/>
          <w:b/>
          <w:bCs/>
        </w:rPr>
        <w:t xml:space="preserve">   </w:t>
      </w:r>
      <w:r w:rsidRPr="00B6149B">
        <w:rPr>
          <w:rFonts w:ascii="仿宋_GB2312" w:eastAsia="仿宋_GB2312" w:hAnsi="仿宋_GB2312" w:cs="宋体"/>
        </w:rPr>
        <w:t xml:space="preserve">  </w:t>
      </w:r>
    </w:p>
    <w:p w14:paraId="3B26C34E"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四、原子荧光光度计：</w:t>
      </w:r>
    </w:p>
    <w:p w14:paraId="591F630C"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hint="eastAsia"/>
        </w:rPr>
        <w:lastRenderedPageBreak/>
        <w:t>批复预算单价（万元）：</w:t>
      </w:r>
      <w:r w:rsidRPr="00B6149B">
        <w:rPr>
          <w:rFonts w:ascii="仿宋_GB2312" w:eastAsia="仿宋_GB2312" w:hAnsi="仿宋_GB2312" w:cs="宋体"/>
        </w:rPr>
        <w:t>19</w:t>
      </w:r>
    </w:p>
    <w:p w14:paraId="2427A9C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1.</w:t>
      </w:r>
      <w:r w:rsidRPr="00B6149B">
        <w:rPr>
          <w:rFonts w:ascii="仿宋_GB2312" w:eastAsia="仿宋_GB2312" w:hAnsi="仿宋_GB2312" w:cs="宋体" w:hint="eastAsia"/>
        </w:rPr>
        <w:t>主要用途：砷、汞、硒、锑、锗、铋、锡等元素检测。</w:t>
      </w:r>
    </w:p>
    <w:p w14:paraId="20A9697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2.</w:t>
      </w:r>
      <w:r w:rsidRPr="00B6149B">
        <w:rPr>
          <w:rFonts w:ascii="仿宋_GB2312" w:eastAsia="仿宋_GB2312" w:hAnsi="仿宋_GB2312" w:cs="宋体" w:hint="eastAsia"/>
        </w:rPr>
        <w:t>特殊资质要求：无</w:t>
      </w:r>
    </w:p>
    <w:p w14:paraId="1E401E8D"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w:t>
      </w:r>
      <w:r w:rsidRPr="00B6149B">
        <w:rPr>
          <w:rFonts w:ascii="仿宋_GB2312" w:eastAsia="仿宋_GB2312" w:hAnsi="仿宋_GB2312" w:cs="宋体" w:hint="eastAsia"/>
        </w:rPr>
        <w:t>主要技术参数：</w:t>
      </w:r>
    </w:p>
    <w:p w14:paraId="1CE0C7A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 xml:space="preserve">3. 1 </w:t>
      </w:r>
      <w:r w:rsidRPr="00B6149B">
        <w:rPr>
          <w:rFonts w:ascii="仿宋_GB2312" w:eastAsia="仿宋_GB2312" w:hAnsi="仿宋_GB2312" w:cs="宋体" w:hint="eastAsia"/>
        </w:rPr>
        <w:t>功能要术</w:t>
      </w:r>
    </w:p>
    <w:p w14:paraId="76588053"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3.1.1</w:t>
      </w:r>
      <w:r w:rsidRPr="00B6149B">
        <w:rPr>
          <w:rFonts w:ascii="仿宋_GB2312" w:eastAsia="仿宋_GB2312" w:hAnsi="仿宋_GB2312" w:cs="宋体" w:hint="eastAsia"/>
        </w:rPr>
        <w:t>光源：采用智能空心阴极灯，内置存储芯片，元素类型自动识别，且支持元素灯使用计时；</w:t>
      </w:r>
    </w:p>
    <w:p w14:paraId="3C3FD98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 xml:space="preserve">3.1.2 </w:t>
      </w:r>
      <w:r w:rsidRPr="00B6149B">
        <w:rPr>
          <w:rFonts w:ascii="仿宋_GB2312" w:eastAsia="仿宋_GB2312" w:hAnsi="仿宋_GB2312" w:cs="宋体" w:hint="eastAsia"/>
        </w:rPr>
        <w:t>光学系统：双通道短焦距透镜聚光，</w:t>
      </w:r>
      <w:proofErr w:type="gramStart"/>
      <w:r w:rsidRPr="00B6149B">
        <w:rPr>
          <w:rFonts w:ascii="仿宋_GB2312" w:eastAsia="仿宋_GB2312" w:hAnsi="仿宋_GB2312" w:cs="宋体" w:hint="eastAsia"/>
        </w:rPr>
        <w:t>内置式氩氢火焰</w:t>
      </w:r>
      <w:proofErr w:type="gramEnd"/>
      <w:r w:rsidRPr="00B6149B">
        <w:rPr>
          <w:rFonts w:ascii="仿宋_GB2312" w:eastAsia="仿宋_GB2312" w:hAnsi="仿宋_GB2312" w:cs="宋体" w:hint="eastAsia"/>
        </w:rPr>
        <w:t>观察窗；</w:t>
      </w:r>
    </w:p>
    <w:p w14:paraId="7887EC52"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 xml:space="preserve">3.1.3 </w:t>
      </w:r>
      <w:r w:rsidRPr="00B6149B">
        <w:rPr>
          <w:rFonts w:ascii="仿宋_GB2312" w:eastAsia="仿宋_GB2312" w:hAnsi="仿宋_GB2312" w:cs="宋体" w:hint="eastAsia"/>
          <w:b/>
          <w:bCs/>
        </w:rPr>
        <w:t>进样系统：内置</w:t>
      </w:r>
      <w:proofErr w:type="gramStart"/>
      <w:r w:rsidRPr="00B6149B">
        <w:rPr>
          <w:rFonts w:ascii="仿宋_GB2312" w:eastAsia="仿宋_GB2312" w:hAnsi="仿宋_GB2312" w:cs="宋体" w:hint="eastAsia"/>
          <w:b/>
          <w:bCs/>
        </w:rPr>
        <w:t>一</w:t>
      </w:r>
      <w:proofErr w:type="gramEnd"/>
      <w:r w:rsidRPr="00B6149B">
        <w:rPr>
          <w:rFonts w:ascii="仿宋_GB2312" w:eastAsia="仿宋_GB2312" w:hAnsi="仿宋_GB2312" w:cs="宋体" w:hint="eastAsia"/>
          <w:b/>
          <w:bCs/>
        </w:rPr>
        <w:t>体式间歇进样系统，氢化物发生单元和原子荧光主机一体化设计；自动单点配置标准曲线；</w:t>
      </w:r>
    </w:p>
    <w:p w14:paraId="11820A6A"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3.1.4</w:t>
      </w:r>
      <w:r w:rsidRPr="00B6149B">
        <w:rPr>
          <w:rFonts w:ascii="仿宋_GB2312" w:eastAsia="仿宋_GB2312" w:hAnsi="仿宋_GB2312" w:cs="宋体" w:hint="eastAsia"/>
          <w:b/>
          <w:bCs/>
        </w:rPr>
        <w:t>原子化器：</w:t>
      </w:r>
      <w:proofErr w:type="gramStart"/>
      <w:r w:rsidRPr="00B6149B">
        <w:rPr>
          <w:rFonts w:ascii="仿宋_GB2312" w:eastAsia="仿宋_GB2312" w:hAnsi="仿宋_GB2312" w:cs="宋体" w:hint="eastAsia"/>
          <w:b/>
          <w:bCs/>
        </w:rPr>
        <w:t>氩氢火焰</w:t>
      </w:r>
      <w:proofErr w:type="gramEnd"/>
      <w:r w:rsidRPr="00B6149B">
        <w:rPr>
          <w:rFonts w:ascii="仿宋_GB2312" w:eastAsia="仿宋_GB2312" w:hAnsi="仿宋_GB2312" w:cs="宋体" w:hint="eastAsia"/>
          <w:b/>
          <w:bCs/>
        </w:rPr>
        <w:t>，密闭式低温炉石英原子化器；具备原子化器炉丝电流监控功能，软件实时监控炉丝状态；</w:t>
      </w:r>
    </w:p>
    <w:p w14:paraId="44D64B77"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3.1.5</w:t>
      </w:r>
      <w:r w:rsidRPr="00B6149B">
        <w:rPr>
          <w:rFonts w:ascii="仿宋_GB2312" w:eastAsia="仿宋_GB2312" w:hAnsi="仿宋_GB2312" w:cs="宋体" w:hint="eastAsia"/>
        </w:rPr>
        <w:t>气路系统：采用电子流量气路控制装置，同时具有实时压力、流速监测与报警功能；</w:t>
      </w:r>
    </w:p>
    <w:p w14:paraId="6C19EE97"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3.1.6</w:t>
      </w:r>
      <w:r w:rsidRPr="00B6149B">
        <w:rPr>
          <w:rFonts w:ascii="仿宋_GB2312" w:eastAsia="仿宋_GB2312" w:hAnsi="仿宋_GB2312" w:cs="宋体" w:hint="eastAsia"/>
          <w:b/>
          <w:bCs/>
        </w:rPr>
        <w:t>反应系统：具备二级化学气相发生气液分离器装置；</w:t>
      </w:r>
    </w:p>
    <w:p w14:paraId="39E3194E"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3.1.7</w:t>
      </w:r>
      <w:r w:rsidRPr="00B6149B">
        <w:rPr>
          <w:rFonts w:ascii="仿宋_GB2312" w:eastAsia="仿宋_GB2312" w:hAnsi="仿宋_GB2312" w:cs="宋体" w:hint="eastAsia"/>
          <w:b/>
          <w:bCs/>
        </w:rPr>
        <w:t>电路系统：采用</w:t>
      </w:r>
      <w:r w:rsidRPr="00B6149B">
        <w:rPr>
          <w:rFonts w:ascii="仿宋_GB2312" w:eastAsia="仿宋_GB2312" w:hAnsi="仿宋_GB2312" w:cs="宋体"/>
          <w:b/>
          <w:bCs/>
        </w:rPr>
        <w:t>ARM+FPGA</w:t>
      </w:r>
      <w:r w:rsidRPr="00B6149B">
        <w:rPr>
          <w:rFonts w:ascii="仿宋_GB2312" w:eastAsia="仿宋_GB2312" w:hAnsi="仿宋_GB2312" w:cs="宋体" w:hint="eastAsia"/>
          <w:b/>
          <w:bCs/>
        </w:rPr>
        <w:t>主控架构，核心部件独立</w:t>
      </w:r>
      <w:r w:rsidRPr="00B6149B">
        <w:rPr>
          <w:rFonts w:ascii="仿宋_GB2312" w:eastAsia="仿宋_GB2312" w:hAnsi="仿宋_GB2312" w:cs="宋体"/>
          <w:b/>
          <w:bCs/>
        </w:rPr>
        <w:t>MCU</w:t>
      </w:r>
      <w:r w:rsidRPr="00B6149B">
        <w:rPr>
          <w:rFonts w:ascii="仿宋_GB2312" w:eastAsia="仿宋_GB2312" w:hAnsi="仿宋_GB2312" w:cs="宋体" w:hint="eastAsia"/>
          <w:b/>
          <w:bCs/>
        </w:rPr>
        <w:t>控制，</w:t>
      </w:r>
      <w:proofErr w:type="gramStart"/>
      <w:r w:rsidRPr="00B6149B">
        <w:rPr>
          <w:rFonts w:ascii="仿宋_GB2312" w:eastAsia="仿宋_GB2312" w:hAnsi="仿宋_GB2312" w:cs="宋体" w:hint="eastAsia"/>
          <w:b/>
          <w:bCs/>
        </w:rPr>
        <w:t>四核心</w:t>
      </w:r>
      <w:proofErr w:type="gramEnd"/>
      <w:r w:rsidRPr="00B6149B">
        <w:rPr>
          <w:rFonts w:ascii="仿宋_GB2312" w:eastAsia="仿宋_GB2312" w:hAnsi="仿宋_GB2312" w:cs="宋体" w:hint="eastAsia"/>
          <w:b/>
          <w:bCs/>
        </w:rPr>
        <w:t>协同运作，保证系统高效并行工作，具有极佳的可扩展性；</w:t>
      </w:r>
    </w:p>
    <w:p w14:paraId="584EA851"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3.1.8</w:t>
      </w:r>
      <w:r w:rsidRPr="00B6149B">
        <w:rPr>
          <w:rFonts w:ascii="仿宋_GB2312" w:eastAsia="仿宋_GB2312" w:hAnsi="仿宋_GB2312" w:cs="宋体" w:hint="eastAsia"/>
        </w:rPr>
        <w:t>具备汞灯漂移校正系统，</w:t>
      </w:r>
      <w:proofErr w:type="gramStart"/>
      <w:r w:rsidRPr="00B6149B">
        <w:rPr>
          <w:rFonts w:ascii="仿宋_GB2312" w:eastAsia="仿宋_GB2312" w:hAnsi="仿宋_GB2312" w:cs="宋体" w:hint="eastAsia"/>
        </w:rPr>
        <w:t>前参比</w:t>
      </w:r>
      <w:proofErr w:type="gramEnd"/>
      <w:r w:rsidRPr="00B6149B">
        <w:rPr>
          <w:rFonts w:ascii="仿宋_GB2312" w:eastAsia="仿宋_GB2312" w:hAnsi="仿宋_GB2312" w:cs="宋体" w:hint="eastAsia"/>
        </w:rPr>
        <w:t>采集方式，避免火焰对光源信号的影响，消除光源能量波动的影响；</w:t>
      </w:r>
    </w:p>
    <w:p w14:paraId="5C9C033E"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3.1.9</w:t>
      </w:r>
      <w:r w:rsidRPr="00B6149B">
        <w:rPr>
          <w:rFonts w:ascii="仿宋_GB2312" w:eastAsia="仿宋_GB2312" w:hAnsi="仿宋_GB2312" w:cs="宋体" w:hint="eastAsia"/>
          <w:b/>
          <w:bCs/>
        </w:rPr>
        <w:t>无需拆卸烟囱即可打</w:t>
      </w:r>
      <w:proofErr w:type="gramStart"/>
      <w:r w:rsidRPr="00B6149B">
        <w:rPr>
          <w:rFonts w:ascii="仿宋_GB2312" w:eastAsia="仿宋_GB2312" w:hAnsi="仿宋_GB2312" w:cs="宋体" w:hint="eastAsia"/>
          <w:b/>
          <w:bCs/>
        </w:rPr>
        <w:t>开光室</w:t>
      </w:r>
      <w:proofErr w:type="gramEnd"/>
      <w:r w:rsidRPr="00B6149B">
        <w:rPr>
          <w:rFonts w:ascii="仿宋_GB2312" w:eastAsia="仿宋_GB2312" w:hAnsi="仿宋_GB2312" w:cs="宋体" w:hint="eastAsia"/>
          <w:b/>
          <w:bCs/>
        </w:rPr>
        <w:t>进行元素灯更换；满足在不切断仪器总电源的情况下进行元素灯的更换；</w:t>
      </w:r>
    </w:p>
    <w:p w14:paraId="683536DD"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3.1.10</w:t>
      </w:r>
      <w:r w:rsidRPr="00B6149B">
        <w:rPr>
          <w:rFonts w:ascii="仿宋_GB2312" w:eastAsia="仿宋_GB2312" w:hAnsi="仿宋_GB2312" w:cs="宋体" w:hint="eastAsia"/>
        </w:rPr>
        <w:t>自动进样器：外置式全自动</w:t>
      </w:r>
      <w:r w:rsidRPr="00B6149B">
        <w:rPr>
          <w:rFonts w:ascii="仿宋_GB2312" w:eastAsia="仿宋_GB2312" w:hAnsi="仿宋_GB2312" w:cs="宋体"/>
        </w:rPr>
        <w:t>120</w:t>
      </w:r>
      <w:r w:rsidRPr="00B6149B">
        <w:rPr>
          <w:rFonts w:ascii="仿宋_GB2312" w:eastAsia="仿宋_GB2312" w:hAnsi="仿宋_GB2312" w:cs="宋体" w:hint="eastAsia"/>
        </w:rPr>
        <w:t>位以上极坐标进样器，采用防酸腐蚀材料。碳纤骨架</w:t>
      </w:r>
      <w:r w:rsidRPr="00B6149B">
        <w:rPr>
          <w:rFonts w:ascii="仿宋_GB2312" w:eastAsia="仿宋_GB2312" w:hAnsi="仿宋_GB2312" w:cs="宋体"/>
        </w:rPr>
        <w:t>PTFE</w:t>
      </w:r>
      <w:r w:rsidRPr="00B6149B">
        <w:rPr>
          <w:rFonts w:ascii="仿宋_GB2312" w:eastAsia="仿宋_GB2312" w:hAnsi="仿宋_GB2312" w:cs="宋体" w:hint="eastAsia"/>
        </w:rPr>
        <w:t>取样针；</w:t>
      </w:r>
    </w:p>
    <w:p w14:paraId="5C86B837"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3.1.11</w:t>
      </w:r>
      <w:r w:rsidRPr="00B6149B">
        <w:rPr>
          <w:rFonts w:ascii="仿宋_GB2312" w:eastAsia="仿宋_GB2312" w:hAnsi="仿宋_GB2312" w:cs="宋体" w:hint="eastAsia"/>
          <w:b/>
          <w:bCs/>
        </w:rPr>
        <w:t>数据处理系统：计算机对整机控制（包括断电保护，断气保护）和数据采集处理系统。能提供分析方法和测试数据自动储存以及数据输出和格式转换功能；可系统自检，具备图形化的设备状态监控和参数显示，仪器自诊断，异常状态报警；支持多样品信息快速导入，可在</w:t>
      </w:r>
      <w:r w:rsidRPr="00B6149B">
        <w:rPr>
          <w:rFonts w:ascii="仿宋_GB2312" w:eastAsia="仿宋_GB2312" w:hAnsi="仿宋_GB2312" w:cs="宋体"/>
          <w:b/>
          <w:bCs/>
        </w:rPr>
        <w:t>excel</w:t>
      </w:r>
      <w:r w:rsidRPr="00B6149B">
        <w:rPr>
          <w:rFonts w:ascii="仿宋_GB2312" w:eastAsia="仿宋_GB2312" w:hAnsi="仿宋_GB2312" w:cs="宋体" w:hint="eastAsia"/>
          <w:b/>
          <w:bCs/>
        </w:rPr>
        <w:t>下直接编辑及导入仪器操作软件；</w:t>
      </w:r>
      <w:proofErr w:type="gramStart"/>
      <w:r w:rsidRPr="00B6149B">
        <w:rPr>
          <w:rFonts w:ascii="仿宋_GB2312" w:eastAsia="仿宋_GB2312" w:hAnsi="仿宋_GB2312" w:cs="宋体" w:hint="eastAsia"/>
          <w:b/>
          <w:bCs/>
        </w:rPr>
        <w:t>支持扫码器</w:t>
      </w:r>
      <w:proofErr w:type="gramEnd"/>
      <w:r w:rsidRPr="00B6149B">
        <w:rPr>
          <w:rFonts w:ascii="仿宋_GB2312" w:eastAsia="仿宋_GB2312" w:hAnsi="仿宋_GB2312" w:cs="宋体" w:hint="eastAsia"/>
          <w:b/>
          <w:bCs/>
        </w:rPr>
        <w:t>直接导入编码；具备漂移软校准功能、</w:t>
      </w:r>
      <w:r w:rsidRPr="00B6149B">
        <w:rPr>
          <w:rFonts w:ascii="仿宋_GB2312" w:eastAsia="仿宋_GB2312" w:hAnsi="仿宋_GB2312" w:cs="宋体"/>
          <w:b/>
          <w:bCs/>
        </w:rPr>
        <w:t>QCP</w:t>
      </w:r>
      <w:r w:rsidRPr="00B6149B">
        <w:rPr>
          <w:rFonts w:ascii="仿宋_GB2312" w:eastAsia="仿宋_GB2312" w:hAnsi="仿宋_GB2312" w:cs="宋体" w:hint="eastAsia"/>
          <w:b/>
          <w:bCs/>
        </w:rPr>
        <w:t>质控功能；专用夜间模式，支持仪器运行结束后休眠，以及定时自动唤醒并执行预热功能。</w:t>
      </w:r>
    </w:p>
    <w:p w14:paraId="37560074"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lastRenderedPageBreak/>
        <w:t>3.2</w:t>
      </w:r>
      <w:r w:rsidRPr="00B6149B">
        <w:rPr>
          <w:rFonts w:ascii="仿宋_GB2312" w:eastAsia="仿宋_GB2312" w:hAnsi="仿宋_GB2312" w:cs="宋体" w:hint="eastAsia"/>
        </w:rPr>
        <w:t>指标</w:t>
      </w:r>
    </w:p>
    <w:p w14:paraId="795C403F"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3.2.1</w:t>
      </w:r>
      <w:r w:rsidRPr="00B6149B">
        <w:rPr>
          <w:rFonts w:ascii="仿宋_GB2312" w:eastAsia="仿宋_GB2312" w:hAnsi="仿宋_GB2312" w:cs="宋体" w:hint="eastAsia"/>
          <w:b/>
          <w:bCs/>
        </w:rPr>
        <w:t>典型元素检出限：砷≤</w:t>
      </w:r>
      <w:r w:rsidRPr="00B6149B">
        <w:rPr>
          <w:rFonts w:ascii="仿宋_GB2312" w:eastAsia="仿宋_GB2312" w:hAnsi="仿宋_GB2312" w:cs="宋体"/>
          <w:b/>
          <w:bCs/>
        </w:rPr>
        <w:t xml:space="preserve">0.01 </w:t>
      </w:r>
      <w:proofErr w:type="spellStart"/>
      <w:r w:rsidRPr="00B6149B">
        <w:rPr>
          <w:rFonts w:ascii="仿宋_GB2312" w:eastAsia="仿宋_GB2312" w:hAnsi="仿宋_GB2312" w:cs="宋体"/>
          <w:b/>
          <w:bCs/>
        </w:rPr>
        <w:t>μg</w:t>
      </w:r>
      <w:proofErr w:type="spellEnd"/>
      <w:r w:rsidRPr="00B6149B">
        <w:rPr>
          <w:rFonts w:ascii="仿宋_GB2312" w:eastAsia="仿宋_GB2312" w:hAnsi="仿宋_GB2312" w:cs="宋体"/>
          <w:b/>
          <w:bCs/>
        </w:rPr>
        <w:t>/L</w:t>
      </w:r>
      <w:r w:rsidRPr="00B6149B">
        <w:rPr>
          <w:rFonts w:ascii="仿宋_GB2312" w:eastAsia="仿宋_GB2312" w:hAnsi="仿宋_GB2312" w:cs="宋体" w:hint="eastAsia"/>
          <w:b/>
          <w:bCs/>
        </w:rPr>
        <w:t>；汞（冷原子）≤</w:t>
      </w:r>
      <w:r w:rsidRPr="00B6149B">
        <w:rPr>
          <w:rFonts w:ascii="仿宋_GB2312" w:eastAsia="仿宋_GB2312" w:hAnsi="仿宋_GB2312" w:cs="宋体"/>
          <w:b/>
          <w:bCs/>
        </w:rPr>
        <w:t>0.001µg/L</w:t>
      </w:r>
      <w:r w:rsidRPr="00B6149B">
        <w:rPr>
          <w:rFonts w:ascii="仿宋_GB2312" w:eastAsia="仿宋_GB2312" w:hAnsi="仿宋_GB2312" w:cs="宋体" w:hint="eastAsia"/>
          <w:b/>
          <w:bCs/>
        </w:rPr>
        <w:t>；</w:t>
      </w:r>
    </w:p>
    <w:p w14:paraId="6319B67B"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3.2.2</w:t>
      </w:r>
      <w:r w:rsidRPr="00B6149B">
        <w:rPr>
          <w:rFonts w:ascii="仿宋_GB2312" w:eastAsia="仿宋_GB2312" w:hAnsi="仿宋_GB2312" w:cs="宋体" w:hint="eastAsia"/>
          <w:b/>
          <w:bCs/>
        </w:rPr>
        <w:t>仪器在</w:t>
      </w:r>
      <w:r w:rsidRPr="00B6149B">
        <w:rPr>
          <w:rFonts w:ascii="仿宋_GB2312" w:eastAsia="仿宋_GB2312" w:hAnsi="仿宋_GB2312" w:cs="宋体"/>
          <w:b/>
          <w:bCs/>
        </w:rPr>
        <w:t xml:space="preserve"> 30min </w:t>
      </w:r>
      <w:r w:rsidRPr="00B6149B">
        <w:rPr>
          <w:rFonts w:ascii="仿宋_GB2312" w:eastAsia="仿宋_GB2312" w:hAnsi="仿宋_GB2312" w:cs="宋体" w:hint="eastAsia"/>
          <w:b/>
          <w:bCs/>
        </w:rPr>
        <w:t>内静态基线的漂移：≤</w:t>
      </w:r>
      <w:r w:rsidRPr="00B6149B">
        <w:rPr>
          <w:rFonts w:ascii="仿宋_GB2312" w:eastAsia="仿宋_GB2312" w:hAnsi="仿宋_GB2312" w:cs="宋体"/>
          <w:b/>
          <w:bCs/>
        </w:rPr>
        <w:t>1.0%</w:t>
      </w:r>
      <w:r w:rsidRPr="00B6149B">
        <w:rPr>
          <w:rFonts w:ascii="仿宋_GB2312" w:eastAsia="仿宋_GB2312" w:hAnsi="仿宋_GB2312" w:cs="宋体" w:hint="eastAsia"/>
          <w:b/>
          <w:bCs/>
        </w:rPr>
        <w:t>，道间干扰误差：≤</w:t>
      </w:r>
      <w:r w:rsidRPr="00B6149B">
        <w:rPr>
          <w:rFonts w:ascii="仿宋_GB2312" w:eastAsia="仿宋_GB2312" w:hAnsi="仿宋_GB2312" w:cs="宋体"/>
          <w:b/>
          <w:bCs/>
        </w:rPr>
        <w:t>1.0%</w:t>
      </w:r>
      <w:r w:rsidRPr="00B6149B">
        <w:rPr>
          <w:rFonts w:ascii="仿宋_GB2312" w:eastAsia="仿宋_GB2312" w:hAnsi="仿宋_GB2312" w:cs="宋体" w:hint="eastAsia"/>
          <w:b/>
          <w:bCs/>
        </w:rPr>
        <w:t>，测量精密度（</w:t>
      </w:r>
      <w:r w:rsidRPr="00B6149B">
        <w:rPr>
          <w:rFonts w:ascii="仿宋_GB2312" w:eastAsia="仿宋_GB2312" w:hAnsi="仿宋_GB2312" w:cs="宋体"/>
          <w:b/>
          <w:bCs/>
        </w:rPr>
        <w:t>RSD</w:t>
      </w:r>
      <w:r w:rsidRPr="00B6149B">
        <w:rPr>
          <w:rFonts w:ascii="仿宋_GB2312" w:eastAsia="仿宋_GB2312" w:hAnsi="仿宋_GB2312" w:cs="宋体" w:hint="eastAsia"/>
          <w:b/>
          <w:bCs/>
        </w:rPr>
        <w:t>）：≤</w:t>
      </w:r>
      <w:r w:rsidRPr="00B6149B">
        <w:rPr>
          <w:rFonts w:ascii="仿宋_GB2312" w:eastAsia="仿宋_GB2312" w:hAnsi="仿宋_GB2312" w:cs="宋体"/>
          <w:b/>
          <w:bCs/>
        </w:rPr>
        <w:t>0.5%</w:t>
      </w:r>
      <w:r w:rsidRPr="00B6149B">
        <w:rPr>
          <w:rFonts w:ascii="仿宋_GB2312" w:eastAsia="仿宋_GB2312" w:hAnsi="仿宋_GB2312" w:cs="宋体" w:hint="eastAsia"/>
          <w:b/>
          <w:bCs/>
        </w:rPr>
        <w:t>；</w:t>
      </w:r>
    </w:p>
    <w:p w14:paraId="6C7A87CA" w14:textId="77777777" w:rsidR="00B6149B" w:rsidRPr="00B6149B" w:rsidRDefault="00B6149B" w:rsidP="00B6149B">
      <w:pPr>
        <w:kinsoku/>
        <w:spacing w:line="500" w:lineRule="exact"/>
        <w:ind w:left="6" w:right="62" w:firstLine="425"/>
        <w:rPr>
          <w:rFonts w:ascii="仿宋_GB2312" w:eastAsia="仿宋_GB2312" w:hAnsi="仿宋_GB2312" w:cs="宋体"/>
        </w:rPr>
      </w:pPr>
      <w:r w:rsidRPr="00B6149B">
        <w:rPr>
          <w:rFonts w:ascii="仿宋_GB2312" w:eastAsia="仿宋_GB2312" w:hAnsi="仿宋_GB2312" w:cs="宋体"/>
        </w:rPr>
        <w:t>3.2.3</w:t>
      </w:r>
      <w:r w:rsidRPr="00B6149B">
        <w:rPr>
          <w:rFonts w:ascii="仿宋_GB2312" w:eastAsia="仿宋_GB2312" w:hAnsi="仿宋_GB2312" w:cs="宋体" w:hint="eastAsia"/>
        </w:rPr>
        <w:t>线性范围：≥</w:t>
      </w:r>
      <w:r w:rsidRPr="00B6149B">
        <w:rPr>
          <w:rFonts w:ascii="仿宋_GB2312" w:eastAsia="仿宋_GB2312" w:hAnsi="仿宋_GB2312" w:cs="宋体"/>
        </w:rPr>
        <w:t>103</w:t>
      </w:r>
      <w:r w:rsidRPr="00B6149B">
        <w:rPr>
          <w:rFonts w:ascii="仿宋_GB2312" w:eastAsia="仿宋_GB2312" w:hAnsi="仿宋_GB2312" w:cs="宋体" w:hint="eastAsia"/>
        </w:rPr>
        <w:t>；</w:t>
      </w:r>
    </w:p>
    <w:p w14:paraId="33B83AEF"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hint="eastAsia"/>
          <w:b/>
          <w:bCs/>
        </w:rPr>
        <w:t>★</w:t>
      </w:r>
      <w:r w:rsidRPr="00B6149B">
        <w:rPr>
          <w:rFonts w:ascii="仿宋_GB2312" w:eastAsia="仿宋_GB2312" w:hAnsi="仿宋_GB2312" w:cs="宋体"/>
          <w:b/>
          <w:bCs/>
        </w:rPr>
        <w:t>4.</w:t>
      </w:r>
      <w:r w:rsidRPr="00B6149B">
        <w:rPr>
          <w:rFonts w:ascii="仿宋_GB2312" w:eastAsia="仿宋_GB2312" w:hAnsi="仿宋_GB2312" w:cs="宋体" w:hint="eastAsia"/>
          <w:b/>
          <w:bCs/>
        </w:rPr>
        <w:t>主要配置：</w:t>
      </w:r>
    </w:p>
    <w:p w14:paraId="3DB9A1B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w:t>
      </w:r>
      <w:r w:rsidRPr="00B6149B">
        <w:rPr>
          <w:rFonts w:ascii="仿宋_GB2312" w:eastAsia="仿宋_GB2312" w:hAnsi="仿宋_GB2312" w:cs="宋体" w:hint="eastAsia"/>
          <w:b/>
          <w:bCs/>
        </w:rPr>
        <w:t>原子荧光光度计主机</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台</w:t>
      </w:r>
    </w:p>
    <w:p w14:paraId="157CC5FD"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4.2</w:t>
      </w:r>
      <w:r w:rsidRPr="00B6149B">
        <w:rPr>
          <w:rFonts w:ascii="仿宋_GB2312" w:eastAsia="仿宋_GB2312" w:hAnsi="仿宋_GB2312" w:cs="宋体" w:hint="eastAsia"/>
          <w:b/>
          <w:bCs/>
        </w:rPr>
        <w:t>元素灯（汞、砷）</w:t>
      </w:r>
      <w:r w:rsidRPr="00B6149B">
        <w:rPr>
          <w:rFonts w:ascii="仿宋_GB2312" w:eastAsia="仿宋_GB2312" w:hAnsi="仿宋_GB2312" w:cs="宋体"/>
          <w:b/>
          <w:bCs/>
        </w:rPr>
        <w:t>2</w:t>
      </w:r>
      <w:r w:rsidRPr="00B6149B">
        <w:rPr>
          <w:rFonts w:ascii="仿宋_GB2312" w:eastAsia="仿宋_GB2312" w:hAnsi="仿宋_GB2312" w:cs="宋体" w:hint="eastAsia"/>
          <w:b/>
          <w:bCs/>
        </w:rPr>
        <w:t>支</w:t>
      </w:r>
    </w:p>
    <w:p w14:paraId="6EC447B6"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4.3</w:t>
      </w:r>
      <w:r w:rsidRPr="00B6149B">
        <w:rPr>
          <w:rFonts w:ascii="仿宋_GB2312" w:eastAsia="仿宋_GB2312" w:hAnsi="仿宋_GB2312" w:cs="宋体" w:hint="eastAsia"/>
          <w:b/>
          <w:bCs/>
        </w:rPr>
        <w:t>光源自动启辉控制系统</w:t>
      </w:r>
      <w:r w:rsidRPr="00B6149B">
        <w:rPr>
          <w:rFonts w:ascii="仿宋_GB2312" w:eastAsia="仿宋_GB2312" w:hAnsi="仿宋_GB2312" w:cs="宋体"/>
          <w:b/>
          <w:bCs/>
        </w:rPr>
        <w:t xml:space="preserve">  2</w:t>
      </w:r>
      <w:r w:rsidRPr="00B6149B">
        <w:rPr>
          <w:rFonts w:ascii="仿宋_GB2312" w:eastAsia="仿宋_GB2312" w:hAnsi="仿宋_GB2312" w:cs="宋体" w:hint="eastAsia"/>
          <w:b/>
          <w:bCs/>
        </w:rPr>
        <w:t>套</w:t>
      </w:r>
    </w:p>
    <w:p w14:paraId="7AFFF1EC"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4.4</w:t>
      </w:r>
      <w:r w:rsidRPr="00B6149B">
        <w:rPr>
          <w:rFonts w:ascii="仿宋_GB2312" w:eastAsia="仿宋_GB2312" w:hAnsi="仿宋_GB2312" w:cs="宋体" w:hint="eastAsia"/>
          <w:b/>
          <w:bCs/>
        </w:rPr>
        <w:t>全方位智能监控系统</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47F0DEA6"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4.5 </w:t>
      </w:r>
      <w:r w:rsidRPr="00B6149B">
        <w:rPr>
          <w:rFonts w:ascii="仿宋_GB2312" w:eastAsia="仿宋_GB2312" w:hAnsi="仿宋_GB2312" w:cs="宋体" w:hint="eastAsia"/>
          <w:b/>
          <w:bCs/>
        </w:rPr>
        <w:t>光源漂移校正系统</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7E9A6024"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4.6 </w:t>
      </w:r>
      <w:r w:rsidRPr="00B6149B">
        <w:rPr>
          <w:rFonts w:ascii="仿宋_GB2312" w:eastAsia="仿宋_GB2312" w:hAnsi="仿宋_GB2312" w:cs="宋体" w:hint="eastAsia"/>
          <w:b/>
          <w:bCs/>
        </w:rPr>
        <w:t>双路</w:t>
      </w:r>
      <w:r w:rsidRPr="00B6149B">
        <w:rPr>
          <w:rFonts w:ascii="仿宋_GB2312" w:eastAsia="仿宋_GB2312" w:hAnsi="仿宋_GB2312" w:cs="宋体"/>
          <w:b/>
          <w:bCs/>
        </w:rPr>
        <w:t>MFC</w:t>
      </w:r>
      <w:r w:rsidRPr="00B6149B">
        <w:rPr>
          <w:rFonts w:ascii="仿宋_GB2312" w:eastAsia="仿宋_GB2312" w:hAnsi="仿宋_GB2312" w:cs="宋体" w:hint="eastAsia"/>
          <w:b/>
          <w:bCs/>
        </w:rPr>
        <w:t>质量流量控制模块</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03673D1E"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4.7 </w:t>
      </w:r>
      <w:r w:rsidRPr="00B6149B">
        <w:rPr>
          <w:rFonts w:ascii="仿宋_GB2312" w:eastAsia="仿宋_GB2312" w:hAnsi="仿宋_GB2312" w:cs="宋体" w:hint="eastAsia"/>
          <w:b/>
          <w:bCs/>
        </w:rPr>
        <w:t>外置极坐标自动进样器</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台</w:t>
      </w:r>
    </w:p>
    <w:p w14:paraId="2AA05B13"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4.8 </w:t>
      </w:r>
      <w:r w:rsidRPr="00B6149B">
        <w:rPr>
          <w:rFonts w:ascii="仿宋_GB2312" w:eastAsia="仿宋_GB2312" w:hAnsi="仿宋_GB2312" w:cs="宋体" w:hint="eastAsia"/>
          <w:b/>
          <w:bCs/>
        </w:rPr>
        <w:t>不少于</w:t>
      </w:r>
      <w:r w:rsidRPr="00B6149B">
        <w:rPr>
          <w:rFonts w:ascii="仿宋_GB2312" w:eastAsia="仿宋_GB2312" w:hAnsi="仿宋_GB2312" w:cs="宋体"/>
          <w:b/>
          <w:bCs/>
        </w:rPr>
        <w:t>120</w:t>
      </w:r>
      <w:r w:rsidRPr="00B6149B">
        <w:rPr>
          <w:rFonts w:ascii="仿宋_GB2312" w:eastAsia="仿宋_GB2312" w:hAnsi="仿宋_GB2312" w:cs="宋体" w:hint="eastAsia"/>
          <w:b/>
          <w:bCs/>
        </w:rPr>
        <w:t>位样品盘</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套，样品管不少于</w:t>
      </w:r>
      <w:r w:rsidRPr="00B6149B">
        <w:rPr>
          <w:rFonts w:ascii="仿宋_GB2312" w:eastAsia="仿宋_GB2312" w:hAnsi="仿宋_GB2312" w:cs="宋体"/>
          <w:b/>
          <w:bCs/>
        </w:rPr>
        <w:t>120</w:t>
      </w:r>
      <w:r w:rsidRPr="00B6149B">
        <w:rPr>
          <w:rFonts w:ascii="仿宋_GB2312" w:eastAsia="仿宋_GB2312" w:hAnsi="仿宋_GB2312" w:cs="宋体" w:hint="eastAsia"/>
          <w:b/>
          <w:bCs/>
        </w:rPr>
        <w:t>只</w:t>
      </w:r>
    </w:p>
    <w:p w14:paraId="64D2C410"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4.9</w:t>
      </w:r>
      <w:r w:rsidRPr="00B6149B">
        <w:rPr>
          <w:rFonts w:ascii="仿宋_GB2312" w:eastAsia="仿宋_GB2312" w:hAnsi="仿宋_GB2312" w:cs="宋体" w:hint="eastAsia"/>
          <w:b/>
          <w:bCs/>
        </w:rPr>
        <w:t>碳纤骨架</w:t>
      </w:r>
      <w:r w:rsidRPr="00B6149B">
        <w:rPr>
          <w:rFonts w:ascii="仿宋_GB2312" w:eastAsia="仿宋_GB2312" w:hAnsi="仿宋_GB2312" w:cs="宋体"/>
          <w:b/>
          <w:bCs/>
        </w:rPr>
        <w:t>PTFE</w:t>
      </w:r>
      <w:r w:rsidRPr="00B6149B">
        <w:rPr>
          <w:rFonts w:ascii="仿宋_GB2312" w:eastAsia="仿宋_GB2312" w:hAnsi="仿宋_GB2312" w:cs="宋体" w:hint="eastAsia"/>
          <w:b/>
          <w:bCs/>
        </w:rPr>
        <w:t>取样针</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04B883B1"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4.10</w:t>
      </w:r>
      <w:r w:rsidRPr="00B6149B">
        <w:rPr>
          <w:rFonts w:ascii="仿宋_GB2312" w:eastAsia="仿宋_GB2312" w:hAnsi="仿宋_GB2312" w:cs="宋体" w:hint="eastAsia"/>
          <w:b/>
          <w:bCs/>
        </w:rPr>
        <w:t>荧光操作软件</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35A0C3AA"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4.11 </w:t>
      </w:r>
      <w:r w:rsidRPr="00B6149B">
        <w:rPr>
          <w:rFonts w:ascii="仿宋_GB2312" w:eastAsia="仿宋_GB2312" w:hAnsi="仿宋_GB2312" w:cs="宋体" w:hint="eastAsia"/>
          <w:b/>
          <w:bCs/>
        </w:rPr>
        <w:t>标准附件包</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737F2A98" w14:textId="77777777"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4.12</w:t>
      </w:r>
      <w:r w:rsidRPr="00B6149B">
        <w:rPr>
          <w:rFonts w:ascii="仿宋_GB2312" w:eastAsia="仿宋_GB2312" w:hAnsi="仿宋_GB2312" w:cs="宋体" w:hint="eastAsia"/>
          <w:b/>
          <w:bCs/>
        </w:rPr>
        <w:t>仪器设备控制工作站硬件</w:t>
      </w:r>
      <w:r w:rsidRPr="00B6149B">
        <w:rPr>
          <w:rFonts w:ascii="仿宋_GB2312" w:eastAsia="仿宋_GB2312" w:hAnsi="仿宋_GB2312" w:cs="宋体"/>
          <w:b/>
          <w:bCs/>
        </w:rPr>
        <w:t xml:space="preserve"> 1</w:t>
      </w:r>
      <w:r w:rsidRPr="00B6149B">
        <w:rPr>
          <w:rFonts w:ascii="仿宋_GB2312" w:eastAsia="仿宋_GB2312" w:hAnsi="仿宋_GB2312" w:cs="宋体" w:hint="eastAsia"/>
          <w:b/>
          <w:bCs/>
        </w:rPr>
        <w:t>套</w:t>
      </w:r>
    </w:p>
    <w:p w14:paraId="4B1B6CF2" w14:textId="70920140" w:rsidR="00B6149B" w:rsidRPr="00B6149B" w:rsidRDefault="00B6149B" w:rsidP="00B6149B">
      <w:pPr>
        <w:kinsoku/>
        <w:spacing w:line="500" w:lineRule="exact"/>
        <w:ind w:left="6" w:right="62" w:firstLine="425"/>
        <w:rPr>
          <w:rFonts w:ascii="仿宋_GB2312" w:eastAsia="仿宋_GB2312" w:hAnsi="仿宋_GB2312" w:cs="宋体"/>
          <w:b/>
          <w:bCs/>
        </w:rPr>
      </w:pPr>
      <w:r w:rsidRPr="00B6149B">
        <w:rPr>
          <w:rFonts w:ascii="仿宋_GB2312" w:eastAsia="仿宋_GB2312" w:hAnsi="仿宋_GB2312" w:cs="宋体"/>
          <w:b/>
          <w:bCs/>
        </w:rPr>
        <w:t xml:space="preserve">4.13 </w:t>
      </w:r>
      <w:r w:rsidRPr="00B6149B">
        <w:rPr>
          <w:rFonts w:ascii="仿宋_GB2312" w:eastAsia="仿宋_GB2312" w:hAnsi="仿宋_GB2312" w:cs="宋体" w:hint="eastAsia"/>
          <w:b/>
          <w:bCs/>
        </w:rPr>
        <w:t>仪器设备控制工作站纸质输出设备</w:t>
      </w:r>
      <w:r w:rsidRPr="00B6149B">
        <w:rPr>
          <w:rFonts w:ascii="仿宋_GB2312" w:eastAsia="仿宋_GB2312" w:hAnsi="仿宋_GB2312" w:cs="宋体"/>
          <w:b/>
          <w:bCs/>
        </w:rPr>
        <w:t>1</w:t>
      </w:r>
      <w:r w:rsidRPr="00B6149B">
        <w:rPr>
          <w:rFonts w:ascii="仿宋_GB2312" w:eastAsia="仿宋_GB2312" w:hAnsi="仿宋_GB2312" w:cs="宋体" w:hint="eastAsia"/>
          <w:b/>
          <w:bCs/>
        </w:rPr>
        <w:t>套</w:t>
      </w:r>
    </w:p>
    <w:p w14:paraId="12BE0557" w14:textId="77777777" w:rsidR="00B6149B" w:rsidRDefault="00B6149B" w:rsidP="009E3102">
      <w:pPr>
        <w:kinsoku/>
        <w:spacing w:line="400" w:lineRule="exact"/>
        <w:ind w:left="3" w:right="60" w:firstLine="427"/>
        <w:rPr>
          <w:rFonts w:ascii="仿宋_GB2312" w:eastAsia="仿宋_GB2312" w:hAnsi="仿宋_GB2312" w:cs="宋体"/>
          <w:b/>
          <w:bCs/>
        </w:rPr>
      </w:pPr>
    </w:p>
    <w:sectPr w:rsidR="00B6149B">
      <w:footerReference w:type="default" r:id="rId7"/>
      <w:pgSz w:w="11907" w:h="16839"/>
      <w:pgMar w:top="1440" w:right="1440" w:bottom="1440" w:left="1440" w:header="0" w:footer="1199"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ED52" w14:textId="77777777" w:rsidR="00351B84" w:rsidRDefault="00351B84">
      <w:r>
        <w:separator/>
      </w:r>
    </w:p>
  </w:endnote>
  <w:endnote w:type="continuationSeparator" w:id="0">
    <w:p w14:paraId="1ECF1FD9" w14:textId="77777777" w:rsidR="00351B84" w:rsidRDefault="0035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兰亭黑_GBK">
    <w:altName w:val="微软雅黑"/>
    <w:charset w:val="86"/>
    <w:family w:val="script"/>
    <w:pitch w:val="variable"/>
    <w:sig w:usb0="00000000" w:usb1="00000000" w:usb2="0008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方正仿宋_GBK">
    <w:altName w:val="宋体"/>
    <w:charset w:val="86"/>
    <w:family w:val="script"/>
    <w:pitch w:val="variable"/>
    <w:sig w:usb0="00000000" w:usb1="00000000" w:usb2="00000010" w:usb3="00000000" w:csb0="00040000" w:csb1="00000000"/>
  </w:font>
  <w:font w:name="仿宋_GB2312">
    <w:altName w:val="仿宋"/>
    <w:charset w:val="86"/>
    <w:family w:val="auto"/>
    <w:pitch w:val="variable"/>
    <w:sig w:usb0="A00002BF" w:usb1="5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023528"/>
      <w:docPartObj>
        <w:docPartGallery w:val="Page Numbers (Bottom of Page)"/>
        <w:docPartUnique/>
      </w:docPartObj>
    </w:sdtPr>
    <w:sdtContent>
      <w:p w14:paraId="70FA540E" w14:textId="2031F985" w:rsidR="00B250D0" w:rsidRPr="00AA24C9" w:rsidRDefault="00AA24C9" w:rsidP="00AA24C9">
        <w:pPr>
          <w:pStyle w:val="a8"/>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FF5D" w14:textId="77777777" w:rsidR="00351B84" w:rsidRDefault="00351B84">
      <w:r>
        <w:separator/>
      </w:r>
    </w:p>
  </w:footnote>
  <w:footnote w:type="continuationSeparator" w:id="0">
    <w:p w14:paraId="63183A8C" w14:textId="77777777" w:rsidR="00351B84" w:rsidRDefault="0035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FF7C"/>
    <w:multiLevelType w:val="singleLevel"/>
    <w:tmpl w:val="00000000"/>
    <w:lvl w:ilvl="0">
      <w:start w:val="1"/>
      <w:numFmt w:val="decimal"/>
      <w:lvlRestart w:val="0"/>
      <w:pStyle w:val="5"/>
      <w:lvlText w:val="%1."/>
      <w:lvlJc w:val="left"/>
      <w:pPr>
        <w:tabs>
          <w:tab w:val="num" w:pos="2040"/>
        </w:tabs>
        <w:ind w:left="2040" w:hanging="360"/>
      </w:pPr>
    </w:lvl>
  </w:abstractNum>
  <w:abstractNum w:abstractNumId="1" w15:restartNumberingAfterBreak="0">
    <w:nsid w:val="0FFFFF81"/>
    <w:multiLevelType w:val="singleLevel"/>
    <w:tmpl w:val="00000000"/>
    <w:lvl w:ilvl="0">
      <w:start w:val="1"/>
      <w:numFmt w:val="bullet"/>
      <w:lvlRestart w:val="0"/>
      <w:pStyle w:val="4"/>
      <w:lvlText w:val="●"/>
      <w:lvlJc w:val="left"/>
      <w:pPr>
        <w:tabs>
          <w:tab w:val="num" w:pos="1620"/>
        </w:tabs>
        <w:ind w:left="1620" w:hanging="360"/>
      </w:pPr>
      <w:rPr>
        <w:rFonts w:ascii="方正兰亭黑_GBK" w:hAnsi="方正兰亭黑_GBK" w:hint="default"/>
      </w:rPr>
    </w:lvl>
  </w:abstractNum>
  <w:abstractNum w:abstractNumId="2" w15:restartNumberingAfterBreak="0">
    <w:nsid w:val="0FFFFF82"/>
    <w:multiLevelType w:val="singleLevel"/>
    <w:tmpl w:val="00000000"/>
    <w:lvl w:ilvl="0">
      <w:start w:val="1"/>
      <w:numFmt w:val="bullet"/>
      <w:lvlRestart w:val="0"/>
      <w:pStyle w:val="3"/>
      <w:lvlText w:val="●"/>
      <w:lvlJc w:val="left"/>
      <w:pPr>
        <w:tabs>
          <w:tab w:val="num" w:pos="1200"/>
        </w:tabs>
        <w:ind w:left="1200" w:hanging="360"/>
      </w:pPr>
      <w:rPr>
        <w:rFonts w:ascii="方正兰亭黑_GBK" w:hAnsi="方正兰亭黑_GBK" w:hint="default"/>
      </w:rPr>
    </w:lvl>
  </w:abstractNum>
  <w:abstractNum w:abstractNumId="3" w15:restartNumberingAfterBreak="0">
    <w:nsid w:val="0FFFFF88"/>
    <w:multiLevelType w:val="singleLevel"/>
    <w:tmpl w:val="00000000"/>
    <w:lvl w:ilvl="0">
      <w:start w:val="1"/>
      <w:numFmt w:val="decimal"/>
      <w:lvlRestart w:val="0"/>
      <w:pStyle w:val="a"/>
      <w:lvlText w:val="%1."/>
      <w:lvlJc w:val="left"/>
      <w:pPr>
        <w:tabs>
          <w:tab w:val="num" w:pos="360"/>
        </w:tabs>
        <w:ind w:left="360" w:hanging="360"/>
      </w:pPr>
    </w:lvl>
  </w:abstractNum>
  <w:abstractNum w:abstractNumId="4" w15:restartNumberingAfterBreak="0">
    <w:nsid w:val="7FBC467C"/>
    <w:multiLevelType w:val="singleLevel"/>
    <w:tmpl w:val="00000000"/>
    <w:lvl w:ilvl="0">
      <w:start w:val="1"/>
      <w:numFmt w:val="bullet"/>
      <w:lvlRestart w:val="0"/>
      <w:pStyle w:val="50"/>
      <w:lvlText w:val="●"/>
      <w:lvlJc w:val="left"/>
      <w:pPr>
        <w:tabs>
          <w:tab w:val="num" w:pos="2040"/>
        </w:tabs>
        <w:ind w:left="2040" w:hanging="360"/>
      </w:pPr>
      <w:rPr>
        <w:rFonts w:ascii="方正兰亭黑_GBK" w:hAnsi="方正兰亭黑_GBK" w:hint="default"/>
      </w:rPr>
    </w:lvl>
  </w:abstractNum>
  <w:num w:numId="1" w16cid:durableId="559287256">
    <w:abstractNumId w:val="3"/>
  </w:num>
  <w:num w:numId="2" w16cid:durableId="1623883283">
    <w:abstractNumId w:val="2"/>
  </w:num>
  <w:num w:numId="3" w16cid:durableId="1377925205">
    <w:abstractNumId w:val="1"/>
  </w:num>
  <w:num w:numId="4" w16cid:durableId="1576745566">
    <w:abstractNumId w:val="4"/>
  </w:num>
  <w:num w:numId="5" w16cid:durableId="89378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useWord2013TrackBottomHyphenation" w:uri="http://schemas.microsoft.com/office/word" w:val="1"/>
  </w:compat>
  <w:docVars>
    <w:docVar w:name="OPFI" w:val="{&quot;ThemeFontContent-1377&quot;:{&quot;cnName&quot;:&quot;仿宋_GB2312&quot;,&quot;enName&quot;:&quot;FangSong_GB2312&quot;,&quot;id&quot;:&quot;ThemeFontContent-1377&quot;,&quot;paymentType&quot;:1,&quot;isSystemFont&quot;:false,&quot;name&quot;:&quot;仿宋_GB2312&quot;}}"/>
  </w:docVars>
  <w:rsids>
    <w:rsidRoot w:val="00B250D0"/>
    <w:rsid w:val="000E3153"/>
    <w:rsid w:val="000E6BCE"/>
    <w:rsid w:val="001A05ED"/>
    <w:rsid w:val="002E2DBF"/>
    <w:rsid w:val="00351B84"/>
    <w:rsid w:val="00547EB6"/>
    <w:rsid w:val="00622853"/>
    <w:rsid w:val="00633292"/>
    <w:rsid w:val="0075151A"/>
    <w:rsid w:val="007B406E"/>
    <w:rsid w:val="008349C8"/>
    <w:rsid w:val="009A1313"/>
    <w:rsid w:val="009E3102"/>
    <w:rsid w:val="00A510E4"/>
    <w:rsid w:val="00AA24C9"/>
    <w:rsid w:val="00B250D0"/>
    <w:rsid w:val="00B6149B"/>
    <w:rsid w:val="00C1230A"/>
    <w:rsid w:val="00D523F6"/>
    <w:rsid w:val="00F3226E"/>
    <w:rsid w:val="00FE0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71B50"/>
  <w15:docId w15:val="{CF93C1C6-5B52-402C-8291-E9B489D9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uiPriority w:val="9"/>
    <w:semiHidden/>
    <w:unhideWhenUsed/>
    <w:qFormat/>
    <w:pPr>
      <w:keepNext/>
      <w:keepLines/>
      <w:spacing w:line="413" w:lineRule="auto"/>
      <w:outlineLvl w:val="1"/>
    </w:pPr>
    <w:rPr>
      <w:rFonts w:eastAsia="黑体"/>
      <w:b/>
      <w:bCs/>
      <w:sz w:val="32"/>
      <w:szCs w:val="32"/>
    </w:rPr>
  </w:style>
  <w:style w:type="paragraph" w:styleId="30">
    <w:name w:val="heading 3"/>
    <w:basedOn w:val="a0"/>
    <w:next w:val="a0"/>
    <w:uiPriority w:val="9"/>
    <w:semiHidden/>
    <w:unhideWhenUsed/>
    <w:qFormat/>
    <w:pPr>
      <w:keepNext/>
      <w:keepLines/>
      <w:spacing w:before="260" w:after="260" w:line="415" w:lineRule="auto"/>
      <w:outlineLvl w:val="2"/>
    </w:pPr>
    <w:rPr>
      <w:b/>
      <w:bCs/>
      <w:sz w:val="32"/>
      <w:szCs w:val="32"/>
    </w:rPr>
  </w:style>
  <w:style w:type="paragraph" w:styleId="40">
    <w:name w:val="heading 4"/>
    <w:basedOn w:val="a0"/>
    <w:next w:val="a0"/>
    <w:uiPriority w:val="9"/>
    <w:semiHidden/>
    <w:unhideWhenUsed/>
    <w:qFormat/>
    <w:pPr>
      <w:keepNext/>
      <w:keepLines/>
      <w:spacing w:before="280" w:after="290" w:line="377" w:lineRule="auto"/>
      <w:outlineLvl w:val="3"/>
    </w:pPr>
    <w:rPr>
      <w:rFonts w:ascii="方正兰亭黑_GBK" w:eastAsia="黑体" w:hAnsi="方正兰亭黑_GBK"/>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pPr>
      <w:ind w:left="2520"/>
    </w:pPr>
  </w:style>
  <w:style w:type="paragraph" w:styleId="a4">
    <w:name w:val="annotation text"/>
    <w:basedOn w:val="a0"/>
  </w:style>
  <w:style w:type="paragraph" w:styleId="a5">
    <w:name w:val="Body Text"/>
    <w:basedOn w:val="a0"/>
  </w:style>
  <w:style w:type="paragraph" w:styleId="TOC5">
    <w:name w:val="toc 5"/>
    <w:basedOn w:val="a0"/>
    <w:next w:val="a0"/>
    <w:pPr>
      <w:ind w:left="1680"/>
    </w:pPr>
  </w:style>
  <w:style w:type="paragraph" w:styleId="a6">
    <w:name w:val="Plain Text"/>
    <w:basedOn w:val="a0"/>
    <w:rPr>
      <w:rFonts w:ascii="宋体" w:hAnsi="宋体"/>
      <w:sz w:val="20"/>
    </w:rPr>
  </w:style>
  <w:style w:type="paragraph" w:styleId="a7">
    <w:name w:val="Balloon Text"/>
    <w:basedOn w:val="a0"/>
    <w:rPr>
      <w:sz w:val="18"/>
      <w:szCs w:val="18"/>
    </w:rPr>
  </w:style>
  <w:style w:type="paragraph" w:styleId="a8">
    <w:name w:val="footer"/>
    <w:basedOn w:val="a0"/>
    <w:link w:val="a9"/>
    <w:uiPriority w:val="99"/>
    <w:pPr>
      <w:tabs>
        <w:tab w:val="center" w:pos="4153"/>
        <w:tab w:val="right" w:pos="8306"/>
      </w:tabs>
    </w:pPr>
    <w:rPr>
      <w:sz w:val="18"/>
    </w:rPr>
  </w:style>
  <w:style w:type="paragraph" w:styleId="aa">
    <w:name w:val="header"/>
    <w:basedOn w:val="a0"/>
    <w:pPr>
      <w:tabs>
        <w:tab w:val="center" w:pos="4153"/>
        <w:tab w:val="right" w:pos="8306"/>
      </w:tabs>
      <w:jc w:val="both"/>
    </w:pPr>
    <w:rPr>
      <w:sz w:val="18"/>
    </w:rPr>
  </w:style>
  <w:style w:type="paragraph" w:styleId="TOC1">
    <w:name w:val="toc 1"/>
    <w:basedOn w:val="a0"/>
    <w:next w:val="a0"/>
  </w:style>
  <w:style w:type="paragraph" w:styleId="TOC4">
    <w:name w:val="toc 4"/>
    <w:basedOn w:val="a0"/>
    <w:next w:val="a0"/>
    <w:pPr>
      <w:ind w:left="1260"/>
    </w:pPr>
  </w:style>
  <w:style w:type="paragraph" w:styleId="TOC6">
    <w:name w:val="toc 6"/>
    <w:basedOn w:val="a0"/>
    <w:next w:val="a0"/>
    <w:pPr>
      <w:ind w:left="2100"/>
    </w:pPr>
  </w:style>
  <w:style w:type="paragraph" w:styleId="9">
    <w:name w:val="index 9"/>
    <w:basedOn w:val="a0"/>
    <w:next w:val="a0"/>
    <w:pPr>
      <w:ind w:left="3360"/>
    </w:pPr>
  </w:style>
  <w:style w:type="paragraph" w:styleId="ab">
    <w:name w:val="annotation subject"/>
    <w:basedOn w:val="a4"/>
    <w:next w:val="a4"/>
    <w:rPr>
      <w:b/>
    </w:rPr>
  </w:style>
  <w:style w:type="paragraph" w:styleId="ac">
    <w:name w:val="Body Text First Indent"/>
    <w:basedOn w:val="a5"/>
    <w:next w:val="a0"/>
    <w:pPr>
      <w:ind w:firstLineChars="100" w:firstLine="100"/>
    </w:pPr>
    <w:rPr>
      <w:rFonts w:ascii="宋体" w:hAnsi="宋体"/>
      <w:sz w:val="34"/>
      <w:szCs w:val="20"/>
    </w:rPr>
  </w:style>
  <w:style w:type="character" w:styleId="ad">
    <w:name w:val="annotation reference"/>
    <w:basedOn w:val="a1"/>
    <w:rPr>
      <w:sz w:val="21"/>
      <w:szCs w:val="21"/>
    </w:rPr>
  </w:style>
  <w:style w:type="paragraph" w:customStyle="1" w:styleId="TableText">
    <w:name w:val="Table Text"/>
    <w:basedOn w:val="a0"/>
    <w:rPr>
      <w:rFonts w:ascii="宋体" w:eastAsia="宋体" w:cs="宋体"/>
    </w:rPr>
  </w:style>
  <w:style w:type="paragraph" w:customStyle="1" w:styleId="4910">
    <w:name w:val="样式 49 10 磅"/>
    <w:pPr>
      <w:widowControl w:val="0"/>
      <w:jc w:val="both"/>
    </w:pPr>
    <w:rPr>
      <w:rFonts w:ascii="Calibri" w:hAnsi="Calibri"/>
      <w:kern w:val="2"/>
      <w:sz w:val="21"/>
      <w:szCs w:val="24"/>
    </w:rPr>
  </w:style>
  <w:style w:type="paragraph" w:customStyle="1" w:styleId="610">
    <w:name w:val="样式 6 10 磅"/>
    <w:next w:val="9"/>
    <w:pPr>
      <w:widowControl w:val="0"/>
      <w:jc w:val="both"/>
    </w:pPr>
    <w:rPr>
      <w:rFonts w:ascii="宋体" w:cs="Courier New"/>
      <w:kern w:val="2"/>
      <w:sz w:val="21"/>
      <w:szCs w:val="21"/>
    </w:rPr>
  </w:style>
  <w:style w:type="paragraph" w:customStyle="1" w:styleId="710">
    <w:name w:val="样式 7 10 磅"/>
    <w:next w:val="TOC4"/>
    <w:pPr>
      <w:widowControl w:val="0"/>
      <w:jc w:val="both"/>
    </w:pPr>
    <w:rPr>
      <w:rFonts w:ascii="宋体" w:cs="Courier New"/>
      <w:kern w:val="2"/>
      <w:sz w:val="21"/>
      <w:szCs w:val="21"/>
    </w:rPr>
  </w:style>
  <w:style w:type="paragraph" w:customStyle="1" w:styleId="810">
    <w:name w:val="样式 8 10 磅"/>
    <w:next w:val="TOC5"/>
    <w:pPr>
      <w:widowControl w:val="0"/>
      <w:jc w:val="both"/>
    </w:pPr>
    <w:rPr>
      <w:rFonts w:ascii="宋体" w:cs="Courier New"/>
      <w:kern w:val="2"/>
      <w:sz w:val="21"/>
      <w:szCs w:val="21"/>
    </w:rPr>
  </w:style>
  <w:style w:type="paragraph" w:customStyle="1" w:styleId="910">
    <w:name w:val="样式 9 10 磅"/>
    <w:next w:val="TOC6"/>
    <w:pPr>
      <w:widowControl w:val="0"/>
      <w:jc w:val="both"/>
    </w:pPr>
    <w:rPr>
      <w:rFonts w:ascii="宋体" w:cs="Courier New"/>
      <w:kern w:val="2"/>
      <w:sz w:val="21"/>
      <w:szCs w:val="21"/>
    </w:rPr>
  </w:style>
  <w:style w:type="paragraph" w:customStyle="1" w:styleId="1010">
    <w:name w:val="样式 10 10 磅"/>
    <w:next w:val="TOC7"/>
    <w:pPr>
      <w:widowControl w:val="0"/>
      <w:jc w:val="both"/>
    </w:pPr>
    <w:rPr>
      <w:rFonts w:ascii="宋体" w:cs="Courier New"/>
      <w:kern w:val="2"/>
      <w:sz w:val="21"/>
      <w:szCs w:val="21"/>
    </w:rPr>
  </w:style>
  <w:style w:type="paragraph" w:customStyle="1" w:styleId="5010">
    <w:name w:val="样式 50 10 磅"/>
    <w:pPr>
      <w:widowControl w:val="0"/>
      <w:jc w:val="both"/>
    </w:pPr>
    <w:rPr>
      <w:kern w:val="2"/>
      <w:sz w:val="21"/>
      <w:szCs w:val="22"/>
    </w:rPr>
  </w:style>
  <w:style w:type="paragraph" w:customStyle="1" w:styleId="5110">
    <w:name w:val="样式 51 10 磅"/>
    <w:pPr>
      <w:widowControl w:val="0"/>
      <w:jc w:val="both"/>
    </w:pPr>
    <w:rPr>
      <w:kern w:val="2"/>
      <w:sz w:val="21"/>
      <w:szCs w:val="22"/>
    </w:rPr>
  </w:style>
  <w:style w:type="paragraph" w:customStyle="1" w:styleId="5210">
    <w:name w:val="样式 52 10 磅"/>
    <w:pPr>
      <w:widowControl w:val="0"/>
      <w:jc w:val="both"/>
    </w:pPr>
    <w:rPr>
      <w:kern w:val="2"/>
      <w:sz w:val="21"/>
      <w:szCs w:val="22"/>
    </w:rPr>
  </w:style>
  <w:style w:type="paragraph" w:customStyle="1" w:styleId="ae">
    <w:name w:val="样式 小四"/>
    <w:pPr>
      <w:widowControl w:val="0"/>
    </w:pPr>
    <w:rPr>
      <w:rFonts w:ascii="宋体"/>
      <w:kern w:val="2"/>
      <w:sz w:val="24"/>
      <w:szCs w:val="21"/>
    </w:rPr>
  </w:style>
  <w:style w:type="paragraph" w:customStyle="1" w:styleId="5510">
    <w:name w:val="样式 55 10 磅"/>
    <w:pPr>
      <w:widowControl w:val="0"/>
      <w:jc w:val="both"/>
    </w:pPr>
    <w:rPr>
      <w:kern w:val="2"/>
      <w:sz w:val="21"/>
      <w:szCs w:val="22"/>
    </w:rPr>
  </w:style>
  <w:style w:type="paragraph" w:customStyle="1" w:styleId="5610">
    <w:name w:val="样式 56 10 磅"/>
    <w:pPr>
      <w:widowControl w:val="0"/>
      <w:jc w:val="both"/>
    </w:pPr>
    <w:rPr>
      <w:kern w:val="2"/>
      <w:sz w:val="21"/>
      <w:szCs w:val="22"/>
    </w:rPr>
  </w:style>
  <w:style w:type="paragraph" w:customStyle="1" w:styleId="5710">
    <w:name w:val="样式 57 10 磅"/>
    <w:pPr>
      <w:widowControl w:val="0"/>
      <w:jc w:val="both"/>
    </w:pPr>
    <w:rPr>
      <w:kern w:val="2"/>
      <w:sz w:val="21"/>
      <w:szCs w:val="22"/>
    </w:rPr>
  </w:style>
  <w:style w:type="paragraph" w:customStyle="1" w:styleId="5810">
    <w:name w:val="样式 58 10 磅"/>
    <w:pPr>
      <w:widowControl w:val="0"/>
      <w:jc w:val="both"/>
    </w:pPr>
    <w:rPr>
      <w:kern w:val="2"/>
      <w:sz w:val="21"/>
      <w:szCs w:val="22"/>
    </w:rPr>
  </w:style>
  <w:style w:type="paragraph" w:customStyle="1" w:styleId="6110">
    <w:name w:val="样式 61 10 磅"/>
    <w:pPr>
      <w:widowControl w:val="0"/>
      <w:jc w:val="both"/>
    </w:pPr>
    <w:rPr>
      <w:kern w:val="2"/>
      <w:sz w:val="21"/>
      <w:szCs w:val="22"/>
    </w:rPr>
  </w:style>
  <w:style w:type="paragraph" w:customStyle="1" w:styleId="6210">
    <w:name w:val="样式 62 10 磅"/>
    <w:pPr>
      <w:widowControl w:val="0"/>
      <w:jc w:val="both"/>
    </w:pPr>
    <w:rPr>
      <w:kern w:val="2"/>
      <w:sz w:val="21"/>
      <w:szCs w:val="22"/>
    </w:rPr>
  </w:style>
  <w:style w:type="paragraph" w:customStyle="1" w:styleId="6310">
    <w:name w:val="样式 63 10 磅"/>
    <w:pPr>
      <w:widowControl w:val="0"/>
      <w:jc w:val="both"/>
    </w:pPr>
    <w:rPr>
      <w:kern w:val="2"/>
      <w:sz w:val="21"/>
      <w:szCs w:val="22"/>
    </w:rPr>
  </w:style>
  <w:style w:type="paragraph" w:customStyle="1" w:styleId="6410">
    <w:name w:val="样式 64 10 磅"/>
    <w:pPr>
      <w:widowControl w:val="0"/>
      <w:jc w:val="both"/>
    </w:pPr>
    <w:rPr>
      <w:kern w:val="2"/>
      <w:sz w:val="21"/>
      <w:szCs w:val="22"/>
    </w:rPr>
  </w:style>
  <w:style w:type="paragraph" w:customStyle="1" w:styleId="6810">
    <w:name w:val="样式 68 10 磅"/>
    <w:pPr>
      <w:widowControl w:val="0"/>
      <w:jc w:val="both"/>
    </w:pPr>
    <w:rPr>
      <w:kern w:val="2"/>
      <w:sz w:val="21"/>
      <w:szCs w:val="22"/>
    </w:rPr>
  </w:style>
  <w:style w:type="paragraph" w:customStyle="1" w:styleId="6910">
    <w:name w:val="样式 69 10 磅"/>
    <w:pPr>
      <w:widowControl w:val="0"/>
      <w:jc w:val="both"/>
    </w:pPr>
    <w:rPr>
      <w:kern w:val="2"/>
      <w:sz w:val="21"/>
      <w:szCs w:val="22"/>
    </w:rPr>
  </w:style>
  <w:style w:type="paragraph" w:customStyle="1" w:styleId="7110">
    <w:name w:val="样式 71 10 磅"/>
    <w:pPr>
      <w:widowControl w:val="0"/>
      <w:jc w:val="both"/>
    </w:pPr>
    <w:rPr>
      <w:kern w:val="2"/>
      <w:sz w:val="21"/>
      <w:szCs w:val="22"/>
    </w:rPr>
  </w:style>
  <w:style w:type="paragraph" w:customStyle="1" w:styleId="7210">
    <w:name w:val="样式 72 10 磅"/>
    <w:pPr>
      <w:widowControl w:val="0"/>
      <w:jc w:val="both"/>
    </w:pPr>
    <w:rPr>
      <w:kern w:val="2"/>
      <w:sz w:val="21"/>
      <w:szCs w:val="22"/>
    </w:rPr>
  </w:style>
  <w:style w:type="paragraph" w:customStyle="1" w:styleId="7310">
    <w:name w:val="样式 73 10 磅"/>
    <w:pPr>
      <w:widowControl w:val="0"/>
      <w:jc w:val="both"/>
    </w:pPr>
    <w:rPr>
      <w:kern w:val="2"/>
      <w:sz w:val="21"/>
      <w:szCs w:val="22"/>
    </w:rPr>
  </w:style>
  <w:style w:type="paragraph" w:customStyle="1" w:styleId="7410">
    <w:name w:val="样式 74 10 磅"/>
    <w:pPr>
      <w:widowControl w:val="0"/>
      <w:jc w:val="both"/>
    </w:pPr>
    <w:rPr>
      <w:kern w:val="2"/>
      <w:sz w:val="21"/>
      <w:szCs w:val="22"/>
    </w:rPr>
  </w:style>
  <w:style w:type="paragraph" w:customStyle="1" w:styleId="7510">
    <w:name w:val="样式 75 10 磅"/>
    <w:pPr>
      <w:widowControl w:val="0"/>
      <w:jc w:val="both"/>
    </w:pPr>
    <w:rPr>
      <w:kern w:val="2"/>
      <w:sz w:val="21"/>
      <w:szCs w:val="22"/>
    </w:rPr>
  </w:style>
  <w:style w:type="paragraph" w:customStyle="1" w:styleId="7610">
    <w:name w:val="样式 76 10 磅"/>
    <w:pPr>
      <w:widowControl w:val="0"/>
      <w:jc w:val="both"/>
    </w:pPr>
    <w:rPr>
      <w:kern w:val="2"/>
      <w:sz w:val="21"/>
      <w:szCs w:val="22"/>
    </w:rPr>
  </w:style>
  <w:style w:type="paragraph" w:customStyle="1" w:styleId="7710">
    <w:name w:val="样式 77 10 磅"/>
    <w:pPr>
      <w:widowControl w:val="0"/>
      <w:jc w:val="both"/>
    </w:pPr>
    <w:rPr>
      <w:kern w:val="2"/>
      <w:sz w:val="21"/>
      <w:szCs w:val="22"/>
    </w:rPr>
  </w:style>
  <w:style w:type="paragraph" w:customStyle="1" w:styleId="5310">
    <w:name w:val="样式 53 10 磅"/>
    <w:pPr>
      <w:widowControl w:val="0"/>
      <w:jc w:val="both"/>
    </w:pPr>
    <w:rPr>
      <w:kern w:val="2"/>
      <w:sz w:val="21"/>
      <w:szCs w:val="22"/>
    </w:rPr>
  </w:style>
  <w:style w:type="paragraph" w:customStyle="1" w:styleId="af">
    <w:name w:val="表格文字"/>
    <w:basedOn w:val="a0"/>
    <w:pPr>
      <w:spacing w:line="420" w:lineRule="atLeast"/>
    </w:pPr>
    <w:rPr>
      <w:szCs w:val="20"/>
    </w:rPr>
  </w:style>
  <w:style w:type="paragraph" w:customStyle="1" w:styleId="10">
    <w:name w:val="样式 10 磅"/>
    <w:next w:val="a5"/>
    <w:pPr>
      <w:widowControl w:val="0"/>
      <w:jc w:val="both"/>
    </w:pPr>
    <w:rPr>
      <w:kern w:val="2"/>
      <w:sz w:val="21"/>
      <w:szCs w:val="22"/>
    </w:rPr>
  </w:style>
  <w:style w:type="paragraph" w:customStyle="1" w:styleId="110">
    <w:name w:val="样式 1 10 磅"/>
    <w:pPr>
      <w:widowControl w:val="0"/>
      <w:jc w:val="both"/>
    </w:pPr>
    <w:rPr>
      <w:rFonts w:ascii="Calibri" w:hAnsi="Calibri"/>
      <w:kern w:val="2"/>
      <w:sz w:val="21"/>
      <w:szCs w:val="24"/>
    </w:rPr>
  </w:style>
  <w:style w:type="paragraph" w:customStyle="1" w:styleId="210">
    <w:name w:val="样式 2 10 磅"/>
    <w:pPr>
      <w:widowControl w:val="0"/>
      <w:jc w:val="both"/>
    </w:pPr>
    <w:rPr>
      <w:rFonts w:ascii="Calibri" w:hAnsi="Calibri"/>
      <w:kern w:val="2"/>
      <w:sz w:val="21"/>
      <w:szCs w:val="24"/>
    </w:rPr>
  </w:style>
  <w:style w:type="paragraph" w:customStyle="1" w:styleId="310">
    <w:name w:val="样式 3 10 磅"/>
    <w:pPr>
      <w:widowControl w:val="0"/>
      <w:jc w:val="both"/>
    </w:pPr>
    <w:rPr>
      <w:rFonts w:ascii="Calibri" w:hAnsi="Calibri"/>
      <w:kern w:val="2"/>
      <w:sz w:val="21"/>
      <w:szCs w:val="24"/>
    </w:rPr>
  </w:style>
  <w:style w:type="paragraph" w:customStyle="1" w:styleId="410">
    <w:name w:val="样式 4 10 磅"/>
    <w:pPr>
      <w:widowControl w:val="0"/>
      <w:jc w:val="both"/>
    </w:pPr>
    <w:rPr>
      <w:rFonts w:ascii="Calibri" w:hAnsi="Calibri"/>
      <w:kern w:val="2"/>
      <w:sz w:val="21"/>
      <w:szCs w:val="24"/>
    </w:rPr>
  </w:style>
  <w:style w:type="paragraph" w:customStyle="1" w:styleId="510">
    <w:name w:val="样式 5 10 磅"/>
    <w:pPr>
      <w:widowControl w:val="0"/>
      <w:jc w:val="both"/>
    </w:pPr>
    <w:rPr>
      <w:rFonts w:ascii="Calibri" w:hAnsi="Calibri"/>
      <w:kern w:val="2"/>
      <w:sz w:val="21"/>
      <w:szCs w:val="24"/>
    </w:rPr>
  </w:style>
  <w:style w:type="paragraph" w:customStyle="1" w:styleId="1110">
    <w:name w:val="样式 11 10 磅"/>
    <w:next w:val="ac"/>
    <w:pPr>
      <w:widowControl w:val="0"/>
      <w:jc w:val="both"/>
    </w:pPr>
    <w:rPr>
      <w:kern w:val="2"/>
      <w:sz w:val="21"/>
      <w:szCs w:val="22"/>
    </w:rPr>
  </w:style>
  <w:style w:type="paragraph" w:customStyle="1" w:styleId="1210">
    <w:name w:val="样式 12 10 磅"/>
    <w:pPr>
      <w:widowControl w:val="0"/>
      <w:jc w:val="both"/>
    </w:pPr>
    <w:rPr>
      <w:rFonts w:ascii="Calibri" w:hAnsi="Calibri"/>
      <w:kern w:val="2"/>
      <w:sz w:val="21"/>
      <w:szCs w:val="24"/>
    </w:rPr>
  </w:style>
  <w:style w:type="paragraph" w:customStyle="1" w:styleId="1310">
    <w:name w:val="样式 13 10 磅"/>
    <w:pPr>
      <w:widowControl w:val="0"/>
      <w:jc w:val="both"/>
    </w:pPr>
    <w:rPr>
      <w:rFonts w:ascii="Calibri" w:hAnsi="Calibri"/>
      <w:kern w:val="2"/>
      <w:sz w:val="21"/>
      <w:szCs w:val="24"/>
    </w:rPr>
  </w:style>
  <w:style w:type="paragraph" w:customStyle="1" w:styleId="1410">
    <w:name w:val="样式 14 10 磅"/>
    <w:pPr>
      <w:widowControl w:val="0"/>
      <w:jc w:val="both"/>
    </w:pPr>
    <w:rPr>
      <w:rFonts w:ascii="Calibri" w:hAnsi="Calibri"/>
      <w:kern w:val="2"/>
      <w:sz w:val="21"/>
      <w:szCs w:val="24"/>
    </w:rPr>
  </w:style>
  <w:style w:type="paragraph" w:customStyle="1" w:styleId="1510">
    <w:name w:val="样式 15 10 磅"/>
    <w:basedOn w:val="a0"/>
    <w:rPr>
      <w:rFonts w:ascii="宋体" w:eastAsia="宋体" w:cs="宋体"/>
    </w:rPr>
  </w:style>
  <w:style w:type="paragraph" w:customStyle="1" w:styleId="1610">
    <w:name w:val="样式 16 10 磅"/>
    <w:basedOn w:val="a0"/>
    <w:rPr>
      <w:rFonts w:ascii="宋体" w:eastAsia="宋体" w:cs="宋体"/>
    </w:rPr>
  </w:style>
  <w:style w:type="paragraph" w:customStyle="1" w:styleId="1710">
    <w:name w:val="样式 17 10 磅"/>
    <w:pPr>
      <w:widowControl w:val="0"/>
      <w:jc w:val="both"/>
    </w:pPr>
    <w:rPr>
      <w:rFonts w:ascii="Calibri" w:hAnsi="Calibri"/>
      <w:kern w:val="2"/>
      <w:sz w:val="21"/>
      <w:szCs w:val="24"/>
    </w:rPr>
  </w:style>
  <w:style w:type="paragraph" w:customStyle="1" w:styleId="1810">
    <w:name w:val="样式 18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1910">
    <w:name w:val="样式 19 10 磅"/>
    <w:pPr>
      <w:widowControl w:val="0"/>
      <w:jc w:val="both"/>
    </w:pPr>
    <w:rPr>
      <w:rFonts w:ascii="Calibri" w:hAnsi="Calibri"/>
      <w:kern w:val="2"/>
      <w:sz w:val="21"/>
      <w:szCs w:val="24"/>
    </w:rPr>
  </w:style>
  <w:style w:type="paragraph" w:customStyle="1" w:styleId="2010">
    <w:name w:val="样式 20 10 磅"/>
    <w:pPr>
      <w:widowControl w:val="0"/>
      <w:jc w:val="both"/>
    </w:pPr>
    <w:rPr>
      <w:rFonts w:ascii="Calibri" w:hAnsi="Calibri"/>
      <w:kern w:val="2"/>
      <w:sz w:val="21"/>
      <w:szCs w:val="24"/>
    </w:rPr>
  </w:style>
  <w:style w:type="paragraph" w:customStyle="1" w:styleId="2110">
    <w:name w:val="样式 21 10 磅"/>
    <w:pPr>
      <w:widowControl w:val="0"/>
      <w:jc w:val="both"/>
    </w:pPr>
    <w:rPr>
      <w:rFonts w:ascii="Calibri" w:hAnsi="Calibri"/>
      <w:kern w:val="2"/>
      <w:sz w:val="21"/>
      <w:szCs w:val="24"/>
    </w:rPr>
  </w:style>
  <w:style w:type="paragraph" w:customStyle="1" w:styleId="2210">
    <w:name w:val="样式 22 10 磅"/>
    <w:pPr>
      <w:widowControl w:val="0"/>
      <w:jc w:val="both"/>
    </w:pPr>
    <w:rPr>
      <w:rFonts w:ascii="Calibri" w:hAnsi="Calibri"/>
      <w:kern w:val="2"/>
      <w:sz w:val="21"/>
      <w:szCs w:val="24"/>
    </w:rPr>
  </w:style>
  <w:style w:type="paragraph" w:customStyle="1" w:styleId="2310">
    <w:name w:val="样式 23 10 磅"/>
    <w:pPr>
      <w:widowControl w:val="0"/>
      <w:jc w:val="both"/>
    </w:pPr>
    <w:rPr>
      <w:rFonts w:ascii="Calibri" w:hAnsi="Calibri"/>
      <w:kern w:val="2"/>
      <w:sz w:val="21"/>
      <w:szCs w:val="24"/>
    </w:rPr>
  </w:style>
  <w:style w:type="paragraph" w:customStyle="1" w:styleId="2410">
    <w:name w:val="样式 24 10 磅"/>
    <w:pPr>
      <w:widowControl w:val="0"/>
      <w:jc w:val="both"/>
    </w:pPr>
    <w:rPr>
      <w:rFonts w:ascii="Calibri" w:hAnsi="Calibri"/>
      <w:kern w:val="2"/>
      <w:sz w:val="21"/>
      <w:szCs w:val="24"/>
    </w:rPr>
  </w:style>
  <w:style w:type="paragraph" w:customStyle="1" w:styleId="2510">
    <w:name w:val="样式 25 10 磅"/>
    <w:pPr>
      <w:widowControl w:val="0"/>
      <w:jc w:val="both"/>
    </w:pPr>
    <w:rPr>
      <w:rFonts w:ascii="Calibri" w:hAnsi="Calibri"/>
      <w:kern w:val="2"/>
      <w:sz w:val="21"/>
      <w:szCs w:val="24"/>
    </w:rPr>
  </w:style>
  <w:style w:type="paragraph" w:customStyle="1" w:styleId="2610">
    <w:name w:val="样式 26 10 磅"/>
    <w:pPr>
      <w:widowControl w:val="0"/>
      <w:jc w:val="both"/>
    </w:pPr>
    <w:rPr>
      <w:rFonts w:ascii="Calibri" w:hAnsi="Calibri"/>
      <w:kern w:val="2"/>
      <w:sz w:val="21"/>
      <w:szCs w:val="24"/>
    </w:rPr>
  </w:style>
  <w:style w:type="paragraph" w:customStyle="1" w:styleId="2710">
    <w:name w:val="样式 27 10 磅"/>
    <w:pPr>
      <w:widowControl w:val="0"/>
      <w:jc w:val="both"/>
    </w:pPr>
    <w:rPr>
      <w:rFonts w:ascii="Calibri" w:hAnsi="Calibri"/>
      <w:kern w:val="2"/>
      <w:sz w:val="21"/>
      <w:szCs w:val="24"/>
    </w:rPr>
  </w:style>
  <w:style w:type="paragraph" w:customStyle="1" w:styleId="2810">
    <w:name w:val="样式 28 10 磅"/>
    <w:pPr>
      <w:widowControl w:val="0"/>
      <w:jc w:val="both"/>
    </w:pPr>
    <w:rPr>
      <w:kern w:val="2"/>
      <w:sz w:val="21"/>
      <w:szCs w:val="24"/>
    </w:rPr>
  </w:style>
  <w:style w:type="paragraph" w:customStyle="1" w:styleId="2910">
    <w:name w:val="样式 29 10 磅"/>
    <w:pPr>
      <w:widowControl w:val="0"/>
      <w:jc w:val="both"/>
    </w:pPr>
    <w:rPr>
      <w:kern w:val="2"/>
      <w:sz w:val="21"/>
      <w:szCs w:val="22"/>
    </w:rPr>
  </w:style>
  <w:style w:type="paragraph" w:customStyle="1" w:styleId="3010">
    <w:name w:val="样式 30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3110">
    <w:name w:val="样式 31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3210">
    <w:name w:val="样式 32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3310">
    <w:name w:val="样式 33 10 磅"/>
    <w:pPr>
      <w:widowControl w:val="0"/>
      <w:jc w:val="both"/>
    </w:pPr>
    <w:rPr>
      <w:kern w:val="2"/>
      <w:sz w:val="21"/>
      <w:szCs w:val="22"/>
    </w:rPr>
  </w:style>
  <w:style w:type="paragraph" w:styleId="af0">
    <w:name w:val="caption"/>
    <w:basedOn w:val="a0"/>
    <w:next w:val="a0"/>
    <w:rPr>
      <w:rFonts w:ascii="方正兰亭黑_GBK" w:eastAsia="黑体" w:hAnsi="方正兰亭黑_GBK"/>
      <w:b/>
      <w:bCs/>
      <w:sz w:val="20"/>
      <w:szCs w:val="20"/>
    </w:rPr>
  </w:style>
  <w:style w:type="character" w:styleId="af1">
    <w:name w:val="page number"/>
    <w:basedOn w:val="a1"/>
  </w:style>
  <w:style w:type="paragraph" w:styleId="af2">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方正兰亭黑_GBK" w:hAnsi="Courier New" w:cs="Lucida Sans"/>
      <w:sz w:val="24"/>
      <w:szCs w:val="24"/>
    </w:rPr>
  </w:style>
  <w:style w:type="paragraph" w:styleId="a">
    <w:name w:val="List Number"/>
    <w:basedOn w:val="a0"/>
    <w:pPr>
      <w:numPr>
        <w:numId w:val="1"/>
      </w:numPr>
    </w:pPr>
  </w:style>
  <w:style w:type="paragraph" w:styleId="41">
    <w:name w:val="List 4"/>
    <w:basedOn w:val="a0"/>
    <w:pPr>
      <w:ind w:left="1680" w:hanging="420"/>
    </w:pPr>
  </w:style>
  <w:style w:type="paragraph" w:styleId="3">
    <w:name w:val="List Bullet 3"/>
    <w:basedOn w:val="a0"/>
    <w:pPr>
      <w:numPr>
        <w:numId w:val="2"/>
      </w:numPr>
    </w:pPr>
  </w:style>
  <w:style w:type="paragraph" w:styleId="4">
    <w:name w:val="List Bullet 4"/>
    <w:basedOn w:val="a0"/>
    <w:pPr>
      <w:numPr>
        <w:numId w:val="3"/>
      </w:numPr>
    </w:pPr>
  </w:style>
  <w:style w:type="paragraph" w:styleId="50">
    <w:name w:val="List Bullet 5"/>
    <w:basedOn w:val="a0"/>
    <w:pPr>
      <w:numPr>
        <w:numId w:val="4"/>
      </w:numPr>
    </w:pPr>
  </w:style>
  <w:style w:type="paragraph" w:styleId="5">
    <w:name w:val="List Number 5"/>
    <w:basedOn w:val="a0"/>
    <w:pPr>
      <w:numPr>
        <w:numId w:val="5"/>
      </w:numPr>
    </w:pPr>
  </w:style>
  <w:style w:type="paragraph" w:styleId="af3">
    <w:name w:val="Signature"/>
    <w:basedOn w:val="a0"/>
    <w:pPr>
      <w:ind w:left="4320"/>
    </w:pPr>
  </w:style>
  <w:style w:type="paragraph" w:styleId="af4">
    <w:name w:val="Body Text Indent"/>
    <w:basedOn w:val="a0"/>
    <w:pPr>
      <w:spacing w:after="120"/>
      <w:ind w:left="420"/>
    </w:pPr>
  </w:style>
  <w:style w:type="paragraph" w:styleId="20">
    <w:name w:val="List Continue 2"/>
    <w:basedOn w:val="a0"/>
    <w:pPr>
      <w:spacing w:after="120"/>
      <w:ind w:left="840"/>
    </w:pPr>
  </w:style>
  <w:style w:type="paragraph" w:styleId="42">
    <w:name w:val="List Continue 4"/>
    <w:basedOn w:val="a0"/>
    <w:pPr>
      <w:spacing w:after="120"/>
      <w:ind w:left="1680"/>
    </w:pPr>
  </w:style>
  <w:style w:type="paragraph" w:styleId="af5">
    <w:name w:val="Message Header"/>
    <w:basedOn w:val="a0"/>
    <w:pPr>
      <w:pBdr>
        <w:top w:val="single" w:sz="6" w:space="0" w:color="auto"/>
        <w:left w:val="single" w:sz="6" w:space="0" w:color="auto"/>
        <w:bottom w:val="single" w:sz="6" w:space="0" w:color="auto"/>
        <w:right w:val="single" w:sz="6" w:space="0" w:color="auto"/>
      </w:pBdr>
      <w:shd w:val="pct12" w:color="auto" w:fill="auto"/>
      <w:ind w:leftChars="500" w:left="1000" w:hangingChars="500" w:hanging="500"/>
    </w:pPr>
    <w:rPr>
      <w:rFonts w:ascii="方正兰亭黑_GBK" w:hAnsi="方正兰亭黑_GBK"/>
      <w:sz w:val="24"/>
      <w:szCs w:val="24"/>
    </w:rPr>
  </w:style>
  <w:style w:type="paragraph" w:styleId="af6">
    <w:name w:val="Salutation"/>
    <w:basedOn w:val="a0"/>
    <w:next w:val="a0"/>
  </w:style>
  <w:style w:type="paragraph" w:styleId="af7">
    <w:name w:val="Date"/>
    <w:basedOn w:val="a0"/>
    <w:next w:val="a0"/>
    <w:pPr>
      <w:ind w:leftChars="2500" w:left="2500"/>
    </w:pPr>
  </w:style>
  <w:style w:type="paragraph" w:styleId="21">
    <w:name w:val="Body Text First Indent 2"/>
    <w:basedOn w:val="af4"/>
    <w:pPr>
      <w:ind w:firstLine="420"/>
    </w:pPr>
  </w:style>
  <w:style w:type="paragraph" w:styleId="af8">
    <w:name w:val="Note Heading"/>
    <w:basedOn w:val="a0"/>
    <w:next w:val="a0"/>
    <w:pPr>
      <w:jc w:val="center"/>
    </w:pPr>
  </w:style>
  <w:style w:type="paragraph" w:styleId="31">
    <w:name w:val="Body Text 3"/>
    <w:basedOn w:val="a0"/>
    <w:pPr>
      <w:spacing w:after="120"/>
    </w:pPr>
    <w:rPr>
      <w:sz w:val="16"/>
      <w:szCs w:val="16"/>
    </w:rPr>
  </w:style>
  <w:style w:type="paragraph" w:styleId="22">
    <w:name w:val="Body Text Indent 2"/>
    <w:basedOn w:val="a0"/>
    <w:pPr>
      <w:spacing w:after="120" w:line="480" w:lineRule="auto"/>
      <w:ind w:left="420"/>
    </w:pPr>
  </w:style>
  <w:style w:type="paragraph" w:styleId="af9">
    <w:name w:val="Block Text"/>
    <w:basedOn w:val="a0"/>
    <w:pPr>
      <w:spacing w:after="120"/>
      <w:ind w:left="140" w:rightChars="700" w:right="700"/>
    </w:pPr>
  </w:style>
  <w:style w:type="character" w:styleId="afa">
    <w:name w:val="Hyperlink"/>
    <w:basedOn w:val="a1"/>
    <w:rPr>
      <w:color w:val="0000FF"/>
      <w:u w:val="single"/>
    </w:rPr>
  </w:style>
  <w:style w:type="character" w:styleId="afb">
    <w:name w:val="Emphasis"/>
    <w:basedOn w:val="a1"/>
    <w:rPr>
      <w:i/>
    </w:rPr>
  </w:style>
  <w:style w:type="paragraph" w:styleId="afc">
    <w:name w:val="Normal (Web)"/>
    <w:basedOn w:val="a0"/>
    <w:rPr>
      <w:sz w:val="24"/>
      <w:szCs w:val="24"/>
    </w:rPr>
  </w:style>
  <w:style w:type="character" w:styleId="HTML">
    <w:name w:val="HTML Cite"/>
    <w:basedOn w:val="a1"/>
    <w:rPr>
      <w:i/>
    </w:rPr>
  </w:style>
  <w:style w:type="character" w:styleId="HTML0">
    <w:name w:val="HTML Definition"/>
    <w:basedOn w:val="a1"/>
    <w:rPr>
      <w:i/>
    </w:rPr>
  </w:style>
  <w:style w:type="character" w:styleId="HTML1">
    <w:name w:val="HTML Typewriter"/>
    <w:basedOn w:val="a1"/>
    <w:rPr>
      <w:rFonts w:ascii="Courier New" w:hAnsi="Courier New"/>
      <w:sz w:val="20"/>
      <w:szCs w:val="20"/>
    </w:rPr>
  </w:style>
  <w:style w:type="character" w:styleId="HTML2">
    <w:name w:val="HTML Variable"/>
    <w:basedOn w:val="a1"/>
    <w:rPr>
      <w:i/>
    </w:rPr>
  </w:style>
  <w:style w:type="paragraph" w:customStyle="1" w:styleId="11">
    <w:name w:val="无间隔1"/>
    <w:rPr>
      <w:rFonts w:ascii="方正兰亭黑_GBK" w:eastAsia="方正兰亭黑_GBK" w:cs="Lucida Sans"/>
    </w:rPr>
  </w:style>
  <w:style w:type="character" w:customStyle="1" w:styleId="12">
    <w:name w:val="书籍标题1"/>
    <w:basedOn w:val="a1"/>
    <w:rPr>
      <w:b/>
      <w:bCs/>
      <w:i/>
      <w:iCs/>
      <w:spacing w:val="5"/>
    </w:rPr>
  </w:style>
  <w:style w:type="paragraph" w:customStyle="1" w:styleId="13">
    <w:name w:val="正文文字 1"/>
    <w:basedOn w:val="a0"/>
    <w:next w:val="a0"/>
    <w:autoRedefine/>
    <w:pPr>
      <w:ind w:left="240"/>
    </w:pPr>
    <w:rPr>
      <w:sz w:val="28"/>
      <w:szCs w:val="28"/>
    </w:rPr>
  </w:style>
  <w:style w:type="paragraph" w:customStyle="1" w:styleId="120">
    <w:name w:val="样式 120 三号"/>
    <w:next w:val="afd"/>
    <w:pPr>
      <w:widowControl w:val="0"/>
      <w:jc w:val="both"/>
    </w:pPr>
    <w:rPr>
      <w:rFonts w:eastAsia="方正仿宋_GBK"/>
      <w:kern w:val="2"/>
      <w:sz w:val="32"/>
    </w:rPr>
  </w:style>
  <w:style w:type="paragraph" w:customStyle="1" w:styleId="14">
    <w:name w:val="样式 1 三号"/>
    <w:pPr>
      <w:widowControl w:val="0"/>
      <w:jc w:val="both"/>
    </w:pPr>
    <w:rPr>
      <w:rFonts w:eastAsia="方正仿宋_GBK"/>
      <w:kern w:val="2"/>
      <w:sz w:val="32"/>
    </w:rPr>
  </w:style>
  <w:style w:type="paragraph" w:customStyle="1" w:styleId="afe">
    <w:name w:val="样式 三号"/>
    <w:pPr>
      <w:widowControl w:val="0"/>
      <w:jc w:val="both"/>
    </w:pPr>
    <w:rPr>
      <w:rFonts w:eastAsia="方正仿宋_GBK"/>
      <w:kern w:val="2"/>
      <w:sz w:val="32"/>
    </w:rPr>
  </w:style>
  <w:style w:type="paragraph" w:customStyle="1" w:styleId="23">
    <w:name w:val="样式 2 三号"/>
    <w:pPr>
      <w:widowControl w:val="0"/>
      <w:jc w:val="both"/>
    </w:pPr>
    <w:rPr>
      <w:rFonts w:eastAsia="方正仿宋_GBK"/>
      <w:kern w:val="2"/>
      <w:sz w:val="32"/>
    </w:rPr>
  </w:style>
  <w:style w:type="paragraph" w:customStyle="1" w:styleId="87">
    <w:name w:val="样式 87 三号"/>
    <w:pPr>
      <w:widowControl w:val="0"/>
      <w:jc w:val="both"/>
    </w:pPr>
    <w:rPr>
      <w:rFonts w:eastAsia="方正仿宋_GBK"/>
      <w:kern w:val="2"/>
      <w:sz w:val="32"/>
    </w:rPr>
  </w:style>
  <w:style w:type="paragraph" w:customStyle="1" w:styleId="3410">
    <w:name w:val="样式 34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3510">
    <w:name w:val="样式 35 10 磅"/>
    <w:pPr>
      <w:widowControl w:val="0"/>
      <w:jc w:val="both"/>
    </w:pPr>
    <w:rPr>
      <w:rFonts w:ascii="Calibri" w:hAnsi="Calibri"/>
      <w:kern w:val="2"/>
      <w:sz w:val="21"/>
      <w:szCs w:val="24"/>
    </w:rPr>
  </w:style>
  <w:style w:type="paragraph" w:customStyle="1" w:styleId="102">
    <w:name w:val="样式 102 三号"/>
    <w:pPr>
      <w:widowControl w:val="0"/>
      <w:jc w:val="both"/>
    </w:pPr>
    <w:rPr>
      <w:rFonts w:eastAsia="方正仿宋_GBK"/>
      <w:kern w:val="2"/>
      <w:sz w:val="32"/>
    </w:rPr>
  </w:style>
  <w:style w:type="paragraph" w:customStyle="1" w:styleId="108">
    <w:name w:val="样式 108 三号"/>
    <w:pPr>
      <w:widowControl w:val="0"/>
      <w:jc w:val="both"/>
    </w:pPr>
    <w:rPr>
      <w:rFonts w:eastAsia="方正仿宋_GBK"/>
      <w:kern w:val="2"/>
      <w:sz w:val="32"/>
    </w:rPr>
  </w:style>
  <w:style w:type="paragraph" w:customStyle="1" w:styleId="3610">
    <w:name w:val="样式 36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3710">
    <w:name w:val="样式 37 10 磅"/>
    <w:pPr>
      <w:widowControl w:val="0"/>
      <w:jc w:val="both"/>
    </w:pPr>
    <w:rPr>
      <w:rFonts w:ascii="Calibri" w:hAnsi="Calibri"/>
      <w:kern w:val="2"/>
      <w:sz w:val="21"/>
      <w:szCs w:val="24"/>
    </w:rPr>
  </w:style>
  <w:style w:type="paragraph" w:customStyle="1" w:styleId="3810">
    <w:name w:val="样式 38 10 磅"/>
    <w:pPr>
      <w:widowControl w:val="0"/>
      <w:jc w:val="both"/>
    </w:pPr>
    <w:rPr>
      <w:rFonts w:ascii="Calibri" w:hAnsi="Calibri"/>
      <w:kern w:val="2"/>
      <w:sz w:val="21"/>
      <w:szCs w:val="24"/>
    </w:rPr>
  </w:style>
  <w:style w:type="paragraph" w:customStyle="1" w:styleId="3910">
    <w:name w:val="样式 39 10 磅"/>
    <w:pPr>
      <w:widowControl w:val="0"/>
      <w:jc w:val="both"/>
    </w:pPr>
    <w:rPr>
      <w:rFonts w:ascii="Calibri" w:hAnsi="Calibri"/>
      <w:kern w:val="2"/>
      <w:sz w:val="21"/>
      <w:szCs w:val="24"/>
    </w:rPr>
  </w:style>
  <w:style w:type="paragraph" w:customStyle="1" w:styleId="4010">
    <w:name w:val="样式 40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101">
    <w:name w:val="样式 101 三号"/>
    <w:pPr>
      <w:widowControl w:val="0"/>
      <w:jc w:val="both"/>
    </w:pPr>
    <w:rPr>
      <w:rFonts w:eastAsia="方正仿宋_GBK"/>
      <w:kern w:val="2"/>
      <w:sz w:val="32"/>
    </w:rPr>
  </w:style>
  <w:style w:type="paragraph" w:customStyle="1" w:styleId="4110">
    <w:name w:val="样式 41 10 磅"/>
    <w:pPr>
      <w:widowControl w:val="0"/>
      <w:jc w:val="both"/>
    </w:pPr>
    <w:rPr>
      <w:rFonts w:ascii="Calibri" w:hAnsi="Calibri"/>
      <w:kern w:val="2"/>
      <w:sz w:val="21"/>
      <w:szCs w:val="24"/>
    </w:rPr>
  </w:style>
  <w:style w:type="paragraph" w:customStyle="1" w:styleId="4210">
    <w:name w:val="样式 42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4310">
    <w:name w:val="样式 43 10 磅"/>
    <w:pPr>
      <w:widowControl w:val="0"/>
      <w:jc w:val="both"/>
    </w:pPr>
    <w:rPr>
      <w:rFonts w:ascii="Calibri" w:hAnsi="Calibri"/>
      <w:kern w:val="2"/>
      <w:sz w:val="21"/>
      <w:szCs w:val="24"/>
    </w:rPr>
  </w:style>
  <w:style w:type="paragraph" w:customStyle="1" w:styleId="4410">
    <w:name w:val="样式 44 10 磅"/>
    <w:pPr>
      <w:widowControl w:val="0"/>
      <w:jc w:val="both"/>
    </w:pPr>
    <w:rPr>
      <w:kern w:val="2"/>
      <w:sz w:val="21"/>
      <w:szCs w:val="22"/>
    </w:rPr>
  </w:style>
  <w:style w:type="paragraph" w:customStyle="1" w:styleId="4510">
    <w:name w:val="样式 45 10 磅"/>
    <w:pPr>
      <w:widowControl w:val="0"/>
      <w:jc w:val="both"/>
    </w:pPr>
    <w:rPr>
      <w:rFonts w:ascii="Calibri" w:hAnsi="Calibri"/>
      <w:kern w:val="2"/>
      <w:sz w:val="21"/>
      <w:szCs w:val="24"/>
    </w:rPr>
  </w:style>
  <w:style w:type="paragraph" w:customStyle="1" w:styleId="4610">
    <w:name w:val="样式 46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72">
    <w:name w:val="样式 72 三号"/>
    <w:pPr>
      <w:widowControl w:val="0"/>
      <w:jc w:val="both"/>
    </w:pPr>
    <w:rPr>
      <w:rFonts w:eastAsia="方正仿宋_GBK"/>
      <w:kern w:val="2"/>
      <w:sz w:val="32"/>
    </w:rPr>
  </w:style>
  <w:style w:type="paragraph" w:customStyle="1" w:styleId="75">
    <w:name w:val="样式 75 三号"/>
    <w:pPr>
      <w:widowControl w:val="0"/>
      <w:jc w:val="both"/>
    </w:pPr>
    <w:rPr>
      <w:rFonts w:eastAsia="方正仿宋_GBK"/>
      <w:kern w:val="2"/>
      <w:sz w:val="32"/>
    </w:rPr>
  </w:style>
  <w:style w:type="paragraph" w:customStyle="1" w:styleId="76">
    <w:name w:val="样式 76 三号"/>
    <w:pPr>
      <w:widowControl w:val="0"/>
      <w:jc w:val="both"/>
    </w:pPr>
    <w:rPr>
      <w:rFonts w:eastAsia="方正仿宋_GBK"/>
      <w:kern w:val="2"/>
      <w:sz w:val="32"/>
    </w:rPr>
  </w:style>
  <w:style w:type="paragraph" w:customStyle="1" w:styleId="77">
    <w:name w:val="样式 77 三号"/>
    <w:pPr>
      <w:widowControl w:val="0"/>
      <w:jc w:val="both"/>
    </w:pPr>
    <w:rPr>
      <w:rFonts w:eastAsia="方正仿宋_GBK"/>
      <w:kern w:val="2"/>
      <w:sz w:val="32"/>
    </w:rPr>
  </w:style>
  <w:style w:type="paragraph" w:customStyle="1" w:styleId="4710">
    <w:name w:val="样式 47 10 磅"/>
    <w:pPr>
      <w:widowControl w:val="0"/>
      <w:jc w:val="both"/>
    </w:pPr>
    <w:rPr>
      <w:rFonts w:ascii="Calibri" w:hAnsi="Calibri"/>
      <w:kern w:val="2"/>
      <w:sz w:val="21"/>
      <w:szCs w:val="24"/>
    </w:rPr>
  </w:style>
  <w:style w:type="paragraph" w:customStyle="1" w:styleId="4810">
    <w:name w:val="样式 48 10 磅"/>
    <w:pPr>
      <w:widowControl w:val="0"/>
      <w:jc w:val="both"/>
    </w:pPr>
    <w:rPr>
      <w:kern w:val="2"/>
      <w:sz w:val="21"/>
      <w:szCs w:val="22"/>
    </w:rPr>
  </w:style>
  <w:style w:type="paragraph" w:customStyle="1" w:styleId="5410">
    <w:name w:val="样式 54 10 磅"/>
    <w:pPr>
      <w:widowControl w:val="0"/>
      <w:jc w:val="both"/>
    </w:pPr>
    <w:rPr>
      <w:kern w:val="2"/>
      <w:sz w:val="21"/>
      <w:szCs w:val="22"/>
    </w:rPr>
  </w:style>
  <w:style w:type="paragraph" w:customStyle="1" w:styleId="81">
    <w:name w:val="样式 81 三号"/>
    <w:pPr>
      <w:widowControl w:val="0"/>
      <w:jc w:val="both"/>
    </w:pPr>
    <w:rPr>
      <w:rFonts w:eastAsia="方正仿宋_GBK"/>
      <w:kern w:val="2"/>
      <w:sz w:val="32"/>
    </w:rPr>
  </w:style>
  <w:style w:type="paragraph" w:customStyle="1" w:styleId="5910">
    <w:name w:val="样式 59 10 磅"/>
    <w:pPr>
      <w:widowControl w:val="0"/>
      <w:jc w:val="both"/>
    </w:pPr>
    <w:rPr>
      <w:rFonts w:ascii="Calibri" w:hAnsi="Calibri"/>
      <w:kern w:val="2"/>
      <w:sz w:val="21"/>
      <w:szCs w:val="24"/>
    </w:rPr>
  </w:style>
  <w:style w:type="paragraph" w:customStyle="1" w:styleId="6010">
    <w:name w:val="样式 60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84">
    <w:name w:val="样式 84 三号"/>
    <w:pPr>
      <w:widowControl w:val="0"/>
      <w:jc w:val="both"/>
    </w:pPr>
    <w:rPr>
      <w:rFonts w:eastAsia="方正仿宋_GBK"/>
      <w:kern w:val="2"/>
      <w:sz w:val="32"/>
    </w:rPr>
  </w:style>
  <w:style w:type="paragraph" w:customStyle="1" w:styleId="32">
    <w:name w:val="样式 3 三号"/>
    <w:pPr>
      <w:widowControl w:val="0"/>
      <w:jc w:val="both"/>
    </w:pPr>
    <w:rPr>
      <w:rFonts w:eastAsia="方正仿宋_GBK"/>
      <w:kern w:val="2"/>
      <w:sz w:val="32"/>
    </w:rPr>
  </w:style>
  <w:style w:type="paragraph" w:customStyle="1" w:styleId="85">
    <w:name w:val="样式 85 三号"/>
    <w:pPr>
      <w:widowControl w:val="0"/>
      <w:jc w:val="both"/>
    </w:pPr>
    <w:rPr>
      <w:rFonts w:eastAsia="方正仿宋_GBK"/>
      <w:kern w:val="2"/>
      <w:sz w:val="32"/>
    </w:rPr>
  </w:style>
  <w:style w:type="paragraph" w:customStyle="1" w:styleId="6">
    <w:name w:val="样式 6 三号"/>
    <w:pPr>
      <w:widowControl w:val="0"/>
      <w:jc w:val="both"/>
    </w:pPr>
    <w:rPr>
      <w:rFonts w:eastAsia="方正仿宋_GBK"/>
      <w:kern w:val="2"/>
      <w:sz w:val="32"/>
    </w:rPr>
  </w:style>
  <w:style w:type="paragraph" w:customStyle="1" w:styleId="43">
    <w:name w:val="样式 4 三号"/>
    <w:pPr>
      <w:widowControl w:val="0"/>
      <w:jc w:val="both"/>
    </w:pPr>
    <w:rPr>
      <w:rFonts w:eastAsia="方正仿宋_GBK"/>
      <w:kern w:val="2"/>
      <w:sz w:val="32"/>
    </w:rPr>
  </w:style>
  <w:style w:type="paragraph" w:styleId="8">
    <w:name w:val="index 8"/>
    <w:basedOn w:val="a0"/>
    <w:next w:val="a0"/>
    <w:autoRedefine/>
    <w:pPr>
      <w:ind w:left="2940"/>
    </w:pPr>
  </w:style>
  <w:style w:type="paragraph" w:styleId="aff">
    <w:name w:val="Normal Indent"/>
    <w:basedOn w:val="a0"/>
    <w:pPr>
      <w:ind w:firstLine="420"/>
    </w:pPr>
  </w:style>
  <w:style w:type="paragraph" w:styleId="afd">
    <w:name w:val="footnote text"/>
    <w:basedOn w:val="a0"/>
    <w:rPr>
      <w:sz w:val="18"/>
      <w:szCs w:val="18"/>
    </w:rPr>
  </w:style>
  <w:style w:type="paragraph" w:customStyle="1" w:styleId="6510">
    <w:name w:val="样式 65 10 磅"/>
    <w:pPr>
      <w:widowControl w:val="0"/>
      <w:jc w:val="both"/>
    </w:pPr>
    <w:rPr>
      <w:rFonts w:ascii="Calibri" w:hAnsi="Calibri"/>
      <w:kern w:val="2"/>
      <w:sz w:val="21"/>
      <w:szCs w:val="24"/>
    </w:rPr>
  </w:style>
  <w:style w:type="paragraph" w:customStyle="1" w:styleId="6610">
    <w:name w:val="样式 66 10 磅"/>
    <w:pPr>
      <w:widowControl w:val="0"/>
      <w:jc w:val="both"/>
    </w:pPr>
    <w:rPr>
      <w:kern w:val="2"/>
      <w:sz w:val="21"/>
      <w:szCs w:val="22"/>
    </w:rPr>
  </w:style>
  <w:style w:type="paragraph" w:customStyle="1" w:styleId="51">
    <w:name w:val="样式 5 三号"/>
    <w:pPr>
      <w:widowControl w:val="0"/>
      <w:jc w:val="both"/>
    </w:pPr>
    <w:rPr>
      <w:rFonts w:eastAsia="方正仿宋_GBK"/>
      <w:kern w:val="2"/>
      <w:sz w:val="32"/>
    </w:rPr>
  </w:style>
  <w:style w:type="paragraph" w:customStyle="1" w:styleId="7">
    <w:name w:val="样式 7 三号"/>
    <w:pPr>
      <w:widowControl w:val="0"/>
      <w:jc w:val="both"/>
    </w:pPr>
    <w:rPr>
      <w:rFonts w:eastAsia="方正仿宋_GBK"/>
      <w:kern w:val="2"/>
      <w:sz w:val="32"/>
    </w:rPr>
  </w:style>
  <w:style w:type="paragraph" w:customStyle="1" w:styleId="90">
    <w:name w:val="样式 90 三号"/>
    <w:pPr>
      <w:widowControl w:val="0"/>
      <w:jc w:val="both"/>
    </w:pPr>
    <w:rPr>
      <w:rFonts w:eastAsia="方正仿宋_GBK"/>
      <w:kern w:val="2"/>
      <w:sz w:val="32"/>
    </w:rPr>
  </w:style>
  <w:style w:type="paragraph" w:customStyle="1" w:styleId="100">
    <w:name w:val="样式 100 三号"/>
    <w:pPr>
      <w:widowControl w:val="0"/>
      <w:jc w:val="both"/>
    </w:pPr>
    <w:rPr>
      <w:rFonts w:eastAsia="方正仿宋_GBK"/>
      <w:kern w:val="2"/>
      <w:sz w:val="32"/>
    </w:rPr>
  </w:style>
  <w:style w:type="paragraph" w:customStyle="1" w:styleId="106">
    <w:name w:val="样式 106 三号"/>
    <w:pPr>
      <w:widowControl w:val="0"/>
      <w:jc w:val="both"/>
    </w:pPr>
    <w:rPr>
      <w:rFonts w:eastAsia="方正仿宋_GBK"/>
      <w:kern w:val="2"/>
      <w:sz w:val="32"/>
    </w:rPr>
  </w:style>
  <w:style w:type="paragraph" w:customStyle="1" w:styleId="114">
    <w:name w:val="样式 114 三号"/>
    <w:pPr>
      <w:widowControl w:val="0"/>
      <w:jc w:val="both"/>
    </w:pPr>
    <w:rPr>
      <w:rFonts w:eastAsia="方正仿宋_GBK"/>
      <w:kern w:val="2"/>
      <w:sz w:val="32"/>
    </w:rPr>
  </w:style>
  <w:style w:type="paragraph" w:customStyle="1" w:styleId="119">
    <w:name w:val="样式 119 三号"/>
    <w:pPr>
      <w:widowControl w:val="0"/>
      <w:jc w:val="both"/>
    </w:pPr>
    <w:rPr>
      <w:rFonts w:eastAsia="方正仿宋_GBK"/>
      <w:kern w:val="2"/>
      <w:sz w:val="32"/>
    </w:rPr>
  </w:style>
  <w:style w:type="paragraph" w:customStyle="1" w:styleId="6710">
    <w:name w:val="样式 67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7010">
    <w:name w:val="样式 70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7810">
    <w:name w:val="样式 78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7910">
    <w:name w:val="样式 79 10 磅"/>
    <w:pPr>
      <w:widowControl w:val="0"/>
      <w:jc w:val="both"/>
    </w:pPr>
    <w:rPr>
      <w:rFonts w:ascii="Calibri" w:hAnsi="Calibri"/>
      <w:kern w:val="2"/>
      <w:sz w:val="21"/>
      <w:szCs w:val="24"/>
    </w:rPr>
  </w:style>
  <w:style w:type="paragraph" w:customStyle="1" w:styleId="8010">
    <w:name w:val="样式 80 10 磅"/>
    <w:pPr>
      <w:widowControl w:val="0"/>
      <w:jc w:val="both"/>
    </w:pPr>
    <w:rPr>
      <w:rFonts w:ascii="Calibri" w:hAnsi="Calibri"/>
      <w:kern w:val="2"/>
      <w:sz w:val="21"/>
      <w:szCs w:val="24"/>
    </w:rPr>
  </w:style>
  <w:style w:type="paragraph" w:customStyle="1" w:styleId="8110">
    <w:name w:val="样式 81 10 磅"/>
    <w:pPr>
      <w:widowControl w:val="0"/>
      <w:jc w:val="both"/>
    </w:pPr>
    <w:rPr>
      <w:rFonts w:ascii="Calibri" w:hAnsi="Calibri"/>
      <w:kern w:val="2"/>
      <w:sz w:val="21"/>
      <w:szCs w:val="24"/>
    </w:rPr>
  </w:style>
  <w:style w:type="paragraph" w:customStyle="1" w:styleId="8210">
    <w:name w:val="样式 82 10 磅"/>
    <w:pPr>
      <w:widowControl w:val="0"/>
      <w:jc w:val="both"/>
    </w:pPr>
    <w:rPr>
      <w:rFonts w:ascii="Calibri" w:hAnsi="Calibri"/>
      <w:kern w:val="2"/>
      <w:sz w:val="21"/>
      <w:szCs w:val="24"/>
    </w:rPr>
  </w:style>
  <w:style w:type="paragraph" w:customStyle="1" w:styleId="8310">
    <w:name w:val="样式 83 10 磅"/>
    <w:pPr>
      <w:widowControl w:val="0"/>
      <w:jc w:val="both"/>
    </w:pPr>
    <w:rPr>
      <w:rFonts w:ascii="Calibri" w:hAnsi="Calibri"/>
      <w:kern w:val="2"/>
      <w:sz w:val="21"/>
      <w:szCs w:val="24"/>
    </w:rPr>
  </w:style>
  <w:style w:type="paragraph" w:customStyle="1" w:styleId="8410">
    <w:name w:val="样式 84 10 磅"/>
    <w:pPr>
      <w:widowControl w:val="0"/>
      <w:jc w:val="both"/>
    </w:pPr>
    <w:rPr>
      <w:rFonts w:ascii="Calibri" w:hAnsi="Calibri"/>
      <w:kern w:val="2"/>
      <w:sz w:val="21"/>
      <w:szCs w:val="24"/>
    </w:rPr>
  </w:style>
  <w:style w:type="paragraph" w:customStyle="1" w:styleId="8510">
    <w:name w:val="样式 85 10 磅"/>
    <w:pPr>
      <w:widowControl w:val="0"/>
      <w:jc w:val="both"/>
    </w:pPr>
    <w:rPr>
      <w:rFonts w:ascii="Calibri" w:hAnsi="Calibri"/>
      <w:kern w:val="2"/>
      <w:sz w:val="21"/>
      <w:szCs w:val="24"/>
    </w:rPr>
  </w:style>
  <w:style w:type="paragraph" w:customStyle="1" w:styleId="8610">
    <w:name w:val="样式 86 10 磅"/>
    <w:pPr>
      <w:widowControl w:val="0"/>
      <w:jc w:val="both"/>
    </w:pPr>
    <w:rPr>
      <w:kern w:val="2"/>
      <w:sz w:val="21"/>
      <w:szCs w:val="22"/>
    </w:rPr>
  </w:style>
  <w:style w:type="paragraph" w:customStyle="1" w:styleId="8710">
    <w:name w:val="样式 87 10 磅"/>
    <w:pPr>
      <w:widowControl w:val="0"/>
      <w:jc w:val="both"/>
    </w:pPr>
    <w:rPr>
      <w:rFonts w:ascii="Calibri" w:hAnsi="Calibri"/>
      <w:kern w:val="2"/>
      <w:sz w:val="21"/>
      <w:szCs w:val="24"/>
    </w:rPr>
  </w:style>
  <w:style w:type="paragraph" w:customStyle="1" w:styleId="8810">
    <w:name w:val="样式 88 10 磅"/>
    <w:pPr>
      <w:widowControl w:val="0"/>
      <w:jc w:val="both"/>
    </w:pPr>
    <w:rPr>
      <w:rFonts w:ascii="Calibri" w:hAnsi="Calibri"/>
      <w:kern w:val="2"/>
      <w:sz w:val="21"/>
      <w:szCs w:val="24"/>
    </w:rPr>
  </w:style>
  <w:style w:type="paragraph" w:customStyle="1" w:styleId="8910">
    <w:name w:val="样式 89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9010">
    <w:name w:val="样式 90 10 磅"/>
    <w:pPr>
      <w:widowControl w:val="0"/>
      <w:jc w:val="both"/>
    </w:pPr>
    <w:rPr>
      <w:rFonts w:ascii="Calibri" w:hAnsi="Calibri"/>
      <w:kern w:val="2"/>
      <w:sz w:val="21"/>
      <w:szCs w:val="24"/>
    </w:rPr>
  </w:style>
  <w:style w:type="paragraph" w:customStyle="1" w:styleId="9110">
    <w:name w:val="样式 91 10 磅"/>
    <w:pPr>
      <w:widowControl w:val="0"/>
      <w:jc w:val="both"/>
    </w:pPr>
    <w:rPr>
      <w:kern w:val="2"/>
      <w:sz w:val="21"/>
      <w:szCs w:val="22"/>
    </w:rPr>
  </w:style>
  <w:style w:type="paragraph" w:customStyle="1" w:styleId="15">
    <w:name w:val="样式 1 小四"/>
    <w:pPr>
      <w:widowControl w:val="0"/>
    </w:pPr>
    <w:rPr>
      <w:rFonts w:ascii="宋体"/>
      <w:kern w:val="2"/>
      <w:sz w:val="24"/>
      <w:szCs w:val="21"/>
    </w:rPr>
  </w:style>
  <w:style w:type="paragraph" w:customStyle="1" w:styleId="9210">
    <w:name w:val="样式 92 10 磅"/>
    <w:pPr>
      <w:widowControl w:val="0"/>
      <w:jc w:val="both"/>
    </w:pPr>
    <w:rPr>
      <w:rFonts w:ascii="Calibri" w:hAnsi="Calibri"/>
      <w:kern w:val="2"/>
      <w:sz w:val="21"/>
      <w:szCs w:val="24"/>
    </w:rPr>
  </w:style>
  <w:style w:type="paragraph" w:customStyle="1" w:styleId="9310">
    <w:name w:val="样式 93 10 磅"/>
    <w:pPr>
      <w:widowControl w:val="0"/>
      <w:jc w:val="both"/>
    </w:pPr>
    <w:rPr>
      <w:rFonts w:ascii="Calibri" w:hAnsi="Calibri"/>
      <w:kern w:val="2"/>
      <w:sz w:val="21"/>
      <w:szCs w:val="24"/>
    </w:rPr>
  </w:style>
  <w:style w:type="paragraph" w:customStyle="1" w:styleId="9410">
    <w:name w:val="样式 94 10 磅"/>
    <w:pPr>
      <w:widowControl w:val="0"/>
      <w:jc w:val="both"/>
    </w:pPr>
    <w:rPr>
      <w:rFonts w:ascii="Calibri" w:hAnsi="Calibri"/>
      <w:kern w:val="2"/>
      <w:sz w:val="21"/>
      <w:szCs w:val="24"/>
    </w:rPr>
  </w:style>
  <w:style w:type="paragraph" w:customStyle="1" w:styleId="9510">
    <w:name w:val="样式 95 10 磅"/>
    <w:pPr>
      <w:widowControl w:val="0"/>
      <w:jc w:val="both"/>
    </w:pPr>
    <w:rPr>
      <w:rFonts w:ascii="Calibri" w:hAnsi="Calibri"/>
      <w:kern w:val="2"/>
      <w:sz w:val="21"/>
      <w:szCs w:val="24"/>
    </w:rPr>
  </w:style>
  <w:style w:type="paragraph" w:customStyle="1" w:styleId="9610">
    <w:name w:val="样式 96 10 磅"/>
    <w:pPr>
      <w:widowControl w:val="0"/>
      <w:jc w:val="both"/>
    </w:pPr>
    <w:rPr>
      <w:rFonts w:ascii="Calibri" w:hAnsi="Calibri"/>
      <w:kern w:val="2"/>
      <w:sz w:val="21"/>
      <w:szCs w:val="24"/>
    </w:rPr>
  </w:style>
  <w:style w:type="paragraph" w:customStyle="1" w:styleId="9710">
    <w:name w:val="样式 97 10 磅"/>
    <w:pPr>
      <w:widowControl w:val="0"/>
      <w:jc w:val="both"/>
    </w:pPr>
    <w:rPr>
      <w:rFonts w:ascii="Calibri" w:hAnsi="Calibri"/>
      <w:kern w:val="2"/>
      <w:sz w:val="21"/>
      <w:szCs w:val="24"/>
    </w:rPr>
  </w:style>
  <w:style w:type="paragraph" w:customStyle="1" w:styleId="9810">
    <w:name w:val="样式 98 10 磅"/>
    <w:pPr>
      <w:widowControl w:val="0"/>
      <w:jc w:val="both"/>
    </w:pPr>
    <w:rPr>
      <w:rFonts w:ascii="Calibri" w:hAnsi="Calibri"/>
      <w:kern w:val="2"/>
      <w:sz w:val="21"/>
      <w:szCs w:val="24"/>
    </w:rPr>
  </w:style>
  <w:style w:type="paragraph" w:customStyle="1" w:styleId="9910">
    <w:name w:val="样式 99 10 磅"/>
    <w:pPr>
      <w:widowControl w:val="0"/>
      <w:jc w:val="both"/>
    </w:pPr>
    <w:rPr>
      <w:rFonts w:ascii="Calibri" w:hAnsi="Calibri"/>
      <w:kern w:val="2"/>
      <w:sz w:val="21"/>
      <w:szCs w:val="24"/>
    </w:rPr>
  </w:style>
  <w:style w:type="paragraph" w:customStyle="1" w:styleId="10010">
    <w:name w:val="样式 100 10 磅"/>
    <w:pPr>
      <w:widowControl w:val="0"/>
      <w:jc w:val="both"/>
    </w:pPr>
    <w:rPr>
      <w:rFonts w:ascii="Calibri" w:hAnsi="Calibri"/>
      <w:kern w:val="2"/>
      <w:sz w:val="21"/>
      <w:szCs w:val="24"/>
    </w:rPr>
  </w:style>
  <w:style w:type="paragraph" w:customStyle="1" w:styleId="10110">
    <w:name w:val="样式 101 10 磅"/>
    <w:pPr>
      <w:widowControl w:val="0"/>
      <w:jc w:val="both"/>
    </w:pPr>
    <w:rPr>
      <w:rFonts w:ascii="Calibri" w:hAnsi="Calibri"/>
      <w:kern w:val="2"/>
      <w:sz w:val="21"/>
      <w:szCs w:val="24"/>
    </w:rPr>
  </w:style>
  <w:style w:type="paragraph" w:customStyle="1" w:styleId="10210">
    <w:name w:val="样式 102 10 磅"/>
    <w:basedOn w:val="a0"/>
  </w:style>
  <w:style w:type="paragraph" w:customStyle="1" w:styleId="10310">
    <w:name w:val="样式 103 10 磅"/>
    <w:basedOn w:val="a0"/>
    <w:link w:val="10310Char"/>
    <w:rPr>
      <w:b/>
    </w:rPr>
  </w:style>
  <w:style w:type="character" w:customStyle="1" w:styleId="10310Char">
    <w:name w:val="样式 103 10 磅 Char"/>
    <w:basedOn w:val="a1"/>
    <w:link w:val="10310"/>
    <w:rPr>
      <w:rFonts w:ascii="Arial" w:eastAsia="Arial" w:hAnsi="Arial" w:cs="Arial"/>
      <w:b/>
      <w:snapToGrid w:val="0"/>
      <w:color w:val="000000"/>
      <w:sz w:val="21"/>
      <w:szCs w:val="21"/>
      <w:lang w:val="en-US" w:eastAsia="zh-CN" w:bidi="ar-SA"/>
    </w:rPr>
  </w:style>
  <w:style w:type="paragraph" w:customStyle="1" w:styleId="10410">
    <w:name w:val="样式 104 10 磅"/>
    <w:pPr>
      <w:widowControl w:val="0"/>
      <w:jc w:val="both"/>
    </w:pPr>
    <w:rPr>
      <w:kern w:val="2"/>
      <w:sz w:val="21"/>
      <w:szCs w:val="22"/>
    </w:rPr>
  </w:style>
  <w:style w:type="paragraph" w:customStyle="1" w:styleId="10510">
    <w:name w:val="样式 105 10 磅"/>
    <w:pPr>
      <w:widowControl w:val="0"/>
      <w:jc w:val="both"/>
    </w:pPr>
    <w:rPr>
      <w:kern w:val="2"/>
      <w:sz w:val="21"/>
      <w:szCs w:val="22"/>
    </w:rPr>
  </w:style>
  <w:style w:type="paragraph" w:customStyle="1" w:styleId="10610">
    <w:name w:val="样式 106 10 磅"/>
    <w:pPr>
      <w:widowControl w:val="0"/>
      <w:jc w:val="both"/>
    </w:pPr>
    <w:rPr>
      <w:kern w:val="2"/>
      <w:sz w:val="21"/>
      <w:szCs w:val="22"/>
    </w:rPr>
  </w:style>
  <w:style w:type="paragraph" w:customStyle="1" w:styleId="10710">
    <w:name w:val="样式 107 10 磅"/>
    <w:pPr>
      <w:widowControl w:val="0"/>
      <w:jc w:val="both"/>
    </w:pPr>
    <w:rPr>
      <w:kern w:val="2"/>
      <w:sz w:val="21"/>
      <w:szCs w:val="22"/>
    </w:rPr>
  </w:style>
  <w:style w:type="paragraph" w:customStyle="1" w:styleId="10810">
    <w:name w:val="样式 108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customStyle="1" w:styleId="10910">
    <w:name w:val="样式 109 10 磅"/>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0">
    <w:name w:val="Revision"/>
    <w:hidden/>
    <w:uiPriority w:val="99"/>
    <w:semiHidden/>
    <w:rsid w:val="0075151A"/>
    <w:rPr>
      <w:rFonts w:ascii="Arial" w:eastAsia="Arial" w:hAnsi="Arial" w:cs="Arial"/>
      <w:snapToGrid w:val="0"/>
      <w:color w:val="000000"/>
      <w:sz w:val="21"/>
      <w:szCs w:val="21"/>
    </w:rPr>
  </w:style>
  <w:style w:type="character" w:customStyle="1" w:styleId="a9">
    <w:name w:val="页脚 字符"/>
    <w:basedOn w:val="a1"/>
    <w:link w:val="a8"/>
    <w:uiPriority w:val="99"/>
    <w:rsid w:val="00AA24C9"/>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6</Pages>
  <Words>1558</Words>
  <Characters>2011</Characters>
  <Application>Microsoft Office Word</Application>
  <DocSecurity>0</DocSecurity>
  <Lines>134</Lines>
  <Paragraphs>148</Paragraphs>
  <ScaleCrop>false</ScaleCrop>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 Lao</cp:lastModifiedBy>
  <cp:revision>12</cp:revision>
  <dcterms:created xsi:type="dcterms:W3CDTF">2024-12-27T17:32:00Z</dcterms:created>
  <dcterms:modified xsi:type="dcterms:W3CDTF">2026-05-13T04:07:00Z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2025-09-17T16:00:00Z</vt:filetime>
  </property>
  <property fmtid="{D5CDD505-2E9C-101B-9397-08002B2CF9AE}" pid="4" name="KSOTemplateDocerSaveRecord">
    <vt:lpwstr>eyJoZGlkIjoiMWMwNDgwNTJlYjQ4ZDgzOWI4ZTI1ZmMyYzRlMzU3ODMiLCJ1c2VySWQiOiIyMzc2NjUxMyJ9</vt:lpwstr>
  </property>
  <property fmtid="{D5CDD505-2E9C-101B-9397-08002B2CF9AE}" pid="5" name="KSOProductBuildVer">
    <vt:lpwstr>2052-12.1.0.22529</vt:lpwstr>
  </property>
  <property fmtid="{D5CDD505-2E9C-101B-9397-08002B2CF9AE}" pid="6" name="ICV">
    <vt:lpwstr>90DA4489B713491881668AE0B661762F_13</vt:lpwstr>
  </property>
</Properties>
</file>