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w:t>
      </w:r>
      <w:r>
        <w:rPr>
          <w:rFonts w:ascii="宋体" w:eastAsia="宋体"/>
          <w:szCs w:val="21"/>
        </w:rPr>
        <w:t>采</w:t>
      </w:r>
      <w:r>
        <w:rPr>
          <w:rFonts w:ascii="宋体" w:eastAsia="宋体" w:hint="eastAsia"/>
          <w:szCs w:val="21"/>
        </w:rPr>
        <w:t>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TotalTime>
  <Application>Yozo_Office</Application>
  <Pages>7</Pages>
  <Words>1620</Words>
  <Characters>1675</Characters>
  <Lines>166</Lines>
  <Paragraphs>87</Paragraphs>
  <CharactersWithSpaces>1727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2025-11-10T10:19:31Z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