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方正小标宋_GBK" w:eastAsia="方正小标宋_GBK" w:hint="eastAsia"/>
          <w:b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int="eastAsia"/>
          <w:b/>
          <w:sz w:val="44"/>
          <w:szCs w:val="44"/>
        </w:rPr>
        <w:t>设计采购需求一览表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建设单位名称：</w:t>
      </w:r>
      <w:r>
        <w:rPr>
          <w:rFonts w:ascii="方正仿宋_GBK" w:eastAsia="方正仿宋_GBK" w:hint="eastAsia"/>
          <w:sz w:val="28"/>
          <w:szCs w:val="28"/>
        </w:rPr>
        <w:t>中华人民共和国</w:t>
      </w:r>
      <w:r>
        <w:rPr>
          <w:rFonts w:ascii="方正仿宋_GBK" w:eastAsia="方正仿宋_GBK" w:hint="eastAsia"/>
          <w:sz w:val="28"/>
          <w:szCs w:val="28"/>
          <w:lang w:val="en-US" w:eastAsia="zh-CN"/>
        </w:rPr>
        <w:t>水口</w:t>
      </w:r>
      <w:r>
        <w:rPr>
          <w:rFonts w:ascii="方正仿宋_GBK" w:eastAsia="方正仿宋_GBK" w:hint="eastAsia"/>
          <w:sz w:val="28"/>
          <w:szCs w:val="28"/>
        </w:rPr>
        <w:t>海关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项目名称</w:t>
      </w:r>
      <w:r>
        <w:rPr>
          <w:rFonts w:ascii="方正仿宋_GBK" w:eastAsia="方正仿宋_GBK" w:hint="eastAsia"/>
          <w:b/>
          <w:sz w:val="28"/>
          <w:szCs w:val="28"/>
          <w:lang w:eastAsia="zh-CN"/>
        </w:rPr>
        <w:t>：</w:t>
      </w:r>
      <w:r>
        <w:rPr>
          <w:rFonts w:ascii="方正仿宋_GBK" w:eastAsia="方正仿宋_GBK" w:hint="eastAsia"/>
          <w:sz w:val="28"/>
          <w:szCs w:val="28"/>
          <w:lang w:eastAsia="zh-CN"/>
        </w:rPr>
        <w:t>水口海关</w:t>
      </w:r>
      <w:r>
        <w:rPr>
          <w:rFonts w:ascii="方正仿宋_GBK" w:eastAsia="方正仿宋_GBK" w:hint="eastAsia"/>
          <w:sz w:val="28"/>
          <w:szCs w:val="28"/>
        </w:rPr>
        <w:t>业务技术用房维修</w:t>
      </w:r>
      <w:r>
        <w:rPr>
          <w:rFonts w:ascii="方正仿宋_GBK" w:eastAsia="方正仿宋_GBK" w:hint="eastAsia"/>
          <w:sz w:val="28"/>
          <w:szCs w:val="28"/>
          <w:lang w:eastAsia="zh-CN"/>
        </w:rPr>
        <w:t>改造项目工程设计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项目地点：</w:t>
      </w:r>
      <w:r>
        <w:rPr>
          <w:rFonts w:ascii="方正仿宋_GBK" w:eastAsia="方正仿宋_GBK" w:hint="eastAsia"/>
          <w:b/>
          <w:sz w:val="28"/>
          <w:szCs w:val="28"/>
          <w:lang w:eastAsia="zh-CN"/>
        </w:rPr>
        <w:t>水口海关</w:t>
      </w:r>
      <w:r>
        <w:rPr>
          <w:rFonts w:ascii="方正仿宋_GBK" w:eastAsia="方正仿宋_GBK" w:hint="eastAsia"/>
          <w:sz w:val="28"/>
          <w:szCs w:val="28"/>
          <w:lang w:val="en-US" w:eastAsia="zh-CN"/>
        </w:rPr>
        <w:t xml:space="preserve"> </w:t>
      </w:r>
      <w:r>
        <w:rPr>
          <w:rFonts w:ascii="方正仿宋_GBK" w:eastAsia="方正仿宋_GBK" w:hint="eastAsia"/>
          <w:sz w:val="28"/>
          <w:szCs w:val="28"/>
        </w:rPr>
        <w:t xml:space="preserve"> 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b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计划投资金额：</w:t>
      </w:r>
      <w:r>
        <w:rPr>
          <w:rFonts w:ascii="方正仿宋_GBK" w:eastAsia="方正仿宋_GBK" w:hint="eastAsia"/>
          <w:b/>
          <w:sz w:val="28"/>
          <w:szCs w:val="28"/>
          <w:lang w:val="en-US" w:eastAsia="zh-CN"/>
        </w:rPr>
        <w:t>15.99</w:t>
      </w:r>
      <w:r>
        <w:rPr>
          <w:rFonts w:ascii="方正仿宋_GBK" w:eastAsia="方正仿宋_GBK" w:hint="eastAsia"/>
          <w:sz w:val="28"/>
          <w:szCs w:val="28"/>
        </w:rPr>
        <w:t>万元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采购范围：</w:t>
      </w:r>
      <w:r>
        <w:rPr>
          <w:rFonts w:ascii="方正仿宋_GBK" w:eastAsia="方正仿宋_GBK" w:hint="eastAsia"/>
          <w:sz w:val="28"/>
          <w:szCs w:val="28"/>
        </w:rPr>
        <w:t>建筑的消防设施改造、屋面防水维修、水电线路维修、办公楼维修翻新改造设计等，施工期间提供工地设计服务直至竣工验收合格。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设计项目概况：</w:t>
      </w:r>
      <w:r>
        <w:rPr>
          <w:rFonts w:ascii="方正仿宋_GBK" w:eastAsia="方正仿宋_GBK" w:hint="eastAsia"/>
          <w:sz w:val="28"/>
          <w:szCs w:val="28"/>
        </w:rPr>
        <w:t>总建筑面积</w:t>
      </w:r>
      <w:r>
        <w:rPr>
          <w:rFonts w:ascii="方正仿宋_GBK" w:eastAsia="方正仿宋_GBK" w:hint="eastAsia"/>
          <w:sz w:val="28"/>
          <w:szCs w:val="28"/>
          <w:lang w:val="en-US" w:eastAsia="zh-CN"/>
        </w:rPr>
        <w:t>8278</w:t>
      </w:r>
      <w:r>
        <w:rPr>
          <w:rFonts w:ascii="方正仿宋_GBK" w:eastAsia="方正仿宋_GBK" w:hint="eastAsia"/>
          <w:sz w:val="28"/>
          <w:szCs w:val="28"/>
        </w:rPr>
        <w:t>平方米。</w:t>
      </w:r>
      <w:r>
        <w:rPr>
          <w:rFonts w:ascii="方正仿宋_GBK" w:eastAsia="方正仿宋_GBK" w:hint="eastAsia"/>
          <w:sz w:val="28"/>
          <w:szCs w:val="28"/>
          <w:lang w:val="en-US" w:eastAsia="zh-CN"/>
        </w:rPr>
        <w:t>初步</w:t>
      </w:r>
      <w:r>
        <w:rPr>
          <w:rFonts w:ascii="方正仿宋_GBK" w:eastAsia="方正仿宋_GBK" w:hint="eastAsia"/>
          <w:sz w:val="28"/>
          <w:szCs w:val="28"/>
        </w:rPr>
        <w:t>设计及概算编制</w:t>
      </w:r>
      <w:r>
        <w:rPr>
          <w:rFonts w:ascii="方正仿宋_GBK" w:eastAsia="方正仿宋_GBK" w:hint="eastAsia"/>
          <w:sz w:val="28"/>
          <w:szCs w:val="28"/>
          <w:lang w:eastAsia="zh-CN"/>
        </w:rPr>
        <w:t>、</w:t>
      </w:r>
      <w:r>
        <w:rPr>
          <w:rFonts w:ascii="方正仿宋_GBK" w:eastAsia="方正仿宋_GBK" w:hint="eastAsia"/>
          <w:sz w:val="28"/>
          <w:szCs w:val="28"/>
          <w:lang w:val="en-US" w:eastAsia="zh-CN"/>
        </w:rPr>
        <w:t>施工图设计及预算编制</w:t>
      </w:r>
      <w:r>
        <w:rPr>
          <w:rFonts w:ascii="方正仿宋_GBK" w:eastAsia="方正仿宋_GBK" w:hint="eastAsia"/>
          <w:sz w:val="28"/>
          <w:szCs w:val="28"/>
        </w:rPr>
        <w:t>和施工过程中相应的设计服务。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报价方式、承包方式：</w:t>
      </w:r>
      <w:r>
        <w:rPr>
          <w:rFonts w:ascii="方正仿宋_GBK" w:eastAsia="方正仿宋_GBK" w:hint="eastAsia"/>
          <w:sz w:val="28"/>
          <w:szCs w:val="28"/>
        </w:rPr>
        <w:t>固定价格、总价包干。由投标人考虑各方面因素（专业调整系数、复杂程度调整系数、附加系数等）、风险，根据市场信息，自行决定；合同价款为包干费用,在合同实施期间不因市场变化因素而变动。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项目付款方式：</w:t>
      </w:r>
      <w:r>
        <w:rPr>
          <w:rFonts w:ascii="方正仿宋_GBK" w:eastAsia="方正仿宋_GBK" w:hint="eastAsia"/>
          <w:sz w:val="28"/>
          <w:szCs w:val="28"/>
        </w:rPr>
        <w:t>交付施工图10个工作日后</w:t>
      </w:r>
      <w:r>
        <w:rPr>
          <w:rFonts w:ascii="方正仿宋_GBK" w:eastAsia="方正仿宋_GBK" w:hint="eastAsia"/>
          <w:sz w:val="28"/>
          <w:szCs w:val="28"/>
          <w:lang w:eastAsia="zh-CN"/>
        </w:rPr>
        <w:t>一次性结清</w:t>
      </w:r>
      <w:r>
        <w:rPr>
          <w:rFonts w:ascii="方正仿宋_GBK" w:eastAsia="方正仿宋_GBK" w:hint="eastAsia"/>
          <w:sz w:val="28"/>
          <w:szCs w:val="28"/>
        </w:rPr>
        <w:t>（无息）。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b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投标人资格要求：</w:t>
      </w:r>
      <w:r>
        <w:rPr>
          <w:rFonts w:ascii="方正仿宋_GBK" w:eastAsia="方正仿宋_GBK" w:hint="eastAsia"/>
          <w:sz w:val="28"/>
          <w:szCs w:val="28"/>
        </w:rPr>
        <w:t>（1）符合《中华人民共和国政府采购法》第二十二条规定的要求；</w:t>
      </w:r>
      <w:r>
        <w:rPr>
          <w:rFonts w:ascii="方正仿宋_GBK" w:eastAsia="方正仿宋_GBK" w:hint="eastAsia"/>
          <w:sz w:val="28"/>
          <w:szCs w:val="28"/>
          <w:lang w:eastAsia="zh-CN"/>
        </w:rPr>
        <w:t>（</w:t>
      </w:r>
      <w:r>
        <w:rPr>
          <w:rFonts w:ascii="方正仿宋_GBK" w:eastAsia="方正仿宋_GBK" w:hint="eastAsia"/>
          <w:sz w:val="28"/>
          <w:szCs w:val="28"/>
          <w:lang w:val="en-US" w:eastAsia="zh-CN"/>
        </w:rPr>
        <w:t>2</w:t>
      </w:r>
      <w:r>
        <w:rPr>
          <w:rFonts w:ascii="方正仿宋_GBK" w:eastAsia="方正仿宋_GBK" w:hint="eastAsia"/>
          <w:sz w:val="28"/>
          <w:szCs w:val="28"/>
          <w:lang w:eastAsia="zh-CN"/>
        </w:rPr>
        <w:t>）</w:t>
      </w:r>
      <w:r>
        <w:rPr>
          <w:rFonts w:ascii="方正仿宋_GBK" w:eastAsia="方正仿宋_GBK" w:hint="eastAsia"/>
          <w:sz w:val="28"/>
          <w:szCs w:val="28"/>
        </w:rPr>
        <w:t xml:space="preserve"> 本项目的特定资格要求：具备工程设计综合资质甲级或建筑行业工程设计丙级及以上（含）资质或工程设计建筑工程专业丙级及以上（含）资质；拟投入的项目负责人必须具备有效的二级注册建筑师执业资格</w:t>
      </w:r>
      <w:r>
        <w:rPr>
          <w:rFonts w:ascii="方正仿宋_GBK" w:eastAsia="方正仿宋_GBK" w:hint="eastAsia"/>
          <w:sz w:val="28"/>
          <w:szCs w:val="28"/>
          <w:lang w:eastAsia="zh-CN"/>
        </w:rPr>
        <w:t>；（</w:t>
      </w:r>
      <w:r>
        <w:rPr>
          <w:rFonts w:ascii="方正仿宋_GBK" w:eastAsia="方正仿宋_GBK" w:hint="eastAsia"/>
          <w:sz w:val="28"/>
          <w:szCs w:val="28"/>
          <w:lang w:val="en-US" w:eastAsia="zh-CN"/>
        </w:rPr>
        <w:t>3</w:t>
      </w:r>
      <w:r>
        <w:rPr>
          <w:rFonts w:ascii="方正仿宋_GBK" w:eastAsia="方正仿宋_GBK" w:hint="eastAsia"/>
          <w:sz w:val="28"/>
          <w:szCs w:val="28"/>
          <w:lang w:eastAsia="zh-CN"/>
        </w:rPr>
        <w:t>）</w:t>
      </w:r>
      <w:r>
        <w:rPr>
          <w:rFonts w:ascii="方正仿宋_GBK" w:eastAsia="方正仿宋_GBK" w:hint="eastAsia"/>
          <w:sz w:val="28"/>
          <w:szCs w:val="28"/>
        </w:rPr>
        <w:t>符合国家有关法律规定，在中国境内(指关境内)注册；</w:t>
      </w:r>
      <w:r>
        <w:rPr>
          <w:rFonts w:ascii="方正仿宋_GBK" w:eastAsia="方正仿宋_GBK" w:hint="eastAsia"/>
          <w:sz w:val="28"/>
          <w:szCs w:val="28"/>
          <w:lang w:eastAsia="zh-CN"/>
        </w:rPr>
        <w:t>（</w:t>
      </w:r>
      <w:r>
        <w:rPr>
          <w:rFonts w:ascii="方正仿宋_GBK" w:eastAsia="方正仿宋_GBK" w:hint="eastAsia"/>
          <w:sz w:val="28"/>
          <w:szCs w:val="28"/>
          <w:lang w:val="en-US" w:eastAsia="zh-CN"/>
        </w:rPr>
        <w:t>4</w:t>
      </w:r>
      <w:r>
        <w:rPr>
          <w:rFonts w:ascii="方正仿宋_GBK" w:eastAsia="方正仿宋_GBK" w:hint="eastAsia"/>
          <w:sz w:val="28"/>
          <w:szCs w:val="28"/>
          <w:lang w:eastAsia="zh-CN"/>
        </w:rPr>
        <w:t>）</w:t>
      </w:r>
      <w:r>
        <w:rPr>
          <w:rFonts w:ascii="方正仿宋_GBK" w:eastAsia="方正仿宋_GBK" w:hint="eastAsia"/>
          <w:sz w:val="28"/>
          <w:szCs w:val="28"/>
        </w:rPr>
        <w:t>单位负责人为同一人或者存在直接控股、管理关系的不同供应商，不得参加同一合同项下的政府采购活动</w:t>
      </w:r>
      <w:r>
        <w:rPr>
          <w:rFonts w:ascii="方正仿宋_GBK" w:eastAsia="方正仿宋_GBK" w:hint="eastAsia"/>
          <w:sz w:val="28"/>
          <w:szCs w:val="28"/>
          <w:lang w:eastAsia="zh-CN"/>
        </w:rPr>
        <w:t>；（</w:t>
      </w:r>
      <w:r>
        <w:rPr>
          <w:rFonts w:ascii="方正仿宋_GBK" w:eastAsia="方正仿宋_GBK" w:hint="eastAsia"/>
          <w:sz w:val="28"/>
          <w:szCs w:val="28"/>
          <w:lang w:val="en-US" w:eastAsia="zh-CN"/>
        </w:rPr>
        <w:t>5</w:t>
      </w:r>
      <w:r>
        <w:rPr>
          <w:rFonts w:ascii="方正仿宋_GBK" w:eastAsia="方正仿宋_GBK" w:hint="eastAsia"/>
          <w:sz w:val="28"/>
          <w:szCs w:val="28"/>
          <w:lang w:eastAsia="zh-CN"/>
        </w:rPr>
        <w:t>）</w:t>
      </w:r>
      <w:r>
        <w:rPr>
          <w:rFonts w:ascii="方正仿宋_GBK" w:eastAsia="方正仿宋_GBK" w:hint="eastAsia"/>
          <w:sz w:val="28"/>
          <w:szCs w:val="28"/>
        </w:rPr>
        <w:t>对在“信用中国”网站(www.creditchina.gov.cn) 、中国政府采购网(www.ccgp.gov.cn)被列入失信被执行人、重大税收违法案件当事人名单、政府采购严重违法失信行为记录名单及其他不符合《中华人民共和国政府采购法》第二十二条规定条件的供应商，不得参与政府采购活动。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项目设计总负责人资质等级最低要求：</w:t>
      </w:r>
      <w:r>
        <w:rPr>
          <w:rFonts w:ascii="方正仿宋_GBK" w:eastAsia="方正仿宋_GBK" w:hint="eastAsia"/>
          <w:sz w:val="28"/>
          <w:szCs w:val="28"/>
        </w:rPr>
        <w:t>设计总负责人具有高级职称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项目各专业设计人员配备要求：</w:t>
      </w:r>
      <w:r>
        <w:rPr>
          <w:rFonts w:ascii="方正仿宋_GBK" w:eastAsia="方正仿宋_GBK" w:hint="eastAsia"/>
          <w:sz w:val="28"/>
          <w:szCs w:val="28"/>
        </w:rPr>
        <w:t>专业设计负责人具有高级职称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工期要求：</w:t>
      </w:r>
      <w:r>
        <w:rPr>
          <w:rFonts w:ascii="方正仿宋_GBK" w:eastAsia="方正仿宋_GBK" w:hint="eastAsia"/>
          <w:sz w:val="28"/>
          <w:szCs w:val="28"/>
        </w:rPr>
        <w:t>施工图设计</w:t>
      </w:r>
      <w:r>
        <w:rPr>
          <w:rFonts w:ascii="方正仿宋_GBK" w:eastAsia="方正仿宋_GBK" w:hint="eastAsia"/>
          <w:sz w:val="28"/>
          <w:szCs w:val="28"/>
          <w:lang w:val="en-US" w:eastAsia="zh-CN"/>
        </w:rPr>
        <w:t>20</w:t>
      </w:r>
      <w:r>
        <w:rPr>
          <w:rFonts w:ascii="方正仿宋_GBK" w:eastAsia="方正仿宋_GBK" w:hint="eastAsia"/>
          <w:sz w:val="28"/>
          <w:szCs w:val="28"/>
        </w:rPr>
        <w:t>天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b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是否设置上限控制价及金额：</w:t>
      </w:r>
      <w:r>
        <w:rPr>
          <w:rFonts w:ascii="方正仿宋_GBK" w:eastAsia="方正仿宋_GBK" w:hint="eastAsia"/>
          <w:bCs/>
          <w:spacing w:val="-4"/>
          <w:kern w:val="0"/>
          <w:sz w:val="28"/>
          <w:szCs w:val="28"/>
        </w:rPr>
        <w:t>上限控制价为</w:t>
      </w:r>
      <w:r>
        <w:rPr>
          <w:rFonts w:ascii="方正仿宋_GBK" w:eastAsia="方正仿宋_GBK" w:hint="eastAsia"/>
          <w:b/>
          <w:bCs/>
          <w:spacing w:val="-4"/>
          <w:kern w:val="0"/>
          <w:sz w:val="28"/>
          <w:szCs w:val="28"/>
          <w:lang w:val="en-US" w:eastAsia="zh-CN"/>
        </w:rPr>
        <w:t>15.99</w:t>
      </w:r>
      <w:r>
        <w:rPr>
          <w:rFonts w:ascii="方正仿宋_GBK" w:eastAsia="方正仿宋_GBK" w:hint="eastAsia"/>
          <w:b/>
          <w:bCs/>
          <w:spacing w:val="-4"/>
          <w:kern w:val="0"/>
          <w:sz w:val="28"/>
          <w:szCs w:val="28"/>
        </w:rPr>
        <w:t>万元。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要求承包人提供的设计成果文件数量：</w:t>
      </w:r>
      <w:r>
        <w:rPr>
          <w:rFonts w:ascii="方正仿宋_GBK" w:eastAsia="方正仿宋_GBK" w:hint="eastAsia"/>
          <w:sz w:val="28"/>
          <w:szCs w:val="28"/>
        </w:rPr>
        <w:t>按照行业规范和要求</w:t>
      </w:r>
    </w:p>
    <w:p>
      <w:pPr>
        <w:numPr>
          <w:ilvl w:val="0"/>
          <w:numId w:val="1"/>
        </w:numPr>
        <w:spacing w:line="560" w:lineRule="exact"/>
        <w:rPr>
          <w:rFonts w:ascii="方正仿宋_GBK" w:eastAsia="方正仿宋_GBK" w:hint="eastAsia"/>
          <w:b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>设计后期施工现场服务要求：</w:t>
      </w:r>
      <w:r>
        <w:rPr>
          <w:rFonts w:ascii="方正仿宋_GBK" w:eastAsia="方正仿宋_GBK" w:hint="eastAsia"/>
          <w:kern w:val="0"/>
          <w:sz w:val="28"/>
          <w:szCs w:val="28"/>
        </w:rPr>
        <w:t>施工期间提供工地设计服务</w:t>
      </w:r>
    </w:p>
    <w:p>
      <w:pPr>
        <w:pStyle w:val="15"/>
        <w:spacing w:line="560" w:lineRule="exact"/>
        <w:ind w:firstLine="0"/>
        <w:outlineLvl w:val="0"/>
        <w:rPr>
          <w:rFonts w:ascii="方正仿宋_GBK" w:eastAsia="方正仿宋_GBK"/>
          <w:color w:val="auto"/>
          <w:sz w:val="30"/>
          <w:szCs w:val="30"/>
        </w:rPr>
      </w:pPr>
    </w:p>
    <w:p/>
    <w:sectPr>
      <w:pgSz w:w="11906" w:h="16838"/>
      <w:pgMar w:top="1440" w:right="1588" w:bottom="1361" w:left="170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22DB722A"/>
    <w:multiLevelType w:val="multilevel"/>
    <w:tmpl w:val="22DB722A"/>
    <w:lvl w:ilvl="0">
      <w:start w:val="1"/>
      <w:numFmt w:val="decimal"/>
      <w:lvlRestart w:val="0"/>
      <w:lvlText w:val="%1、"/>
      <w:lvlJc w:val="left"/>
      <w:pPr>
        <w:ind w:left="720" w:hanging="720"/>
      </w:pPr>
      <w:rPr>
        <w:rFonts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7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NTE3OGNiMDVhOGRiNDcyYWE5ZTEzMDRhOWRiMjEzZmE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Plain Text"/>
    <w:basedOn w:val="0"/>
    <w:pPr>
      <w:spacing w:line="480" w:lineRule="exact"/>
      <w:ind w:firstLine="435"/>
      <w:jc w:val="left"/>
    </w:pPr>
    <w:rPr>
      <w:rFonts w:ascii="宋体" w:cs="宋体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2</Pages>
  <Words>803</Words>
  <Characters>861</Characters>
  <Lines>35</Lines>
  <Paragraphs>16</Paragraphs>
  <CharactersWithSpaces>880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小迷糊</dc:creator>
  <cp:lastModifiedBy>朱玮</cp:lastModifiedBy>
  <cp:revision>1</cp:revision>
  <dcterms:created xsi:type="dcterms:W3CDTF">2024-10-16T04:09:00Z</dcterms:created>
  <dcterms:modified xsi:type="dcterms:W3CDTF">2025-12-03T08:21:49Z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2052-12.1.0.20305</vt:lpwstr>
  </property>
  <property fmtid="{D5CDD505-2E9C-101B-9397-08002B2CF9AE}" pid="3" name="ICV">
    <vt:lpwstr>90F89BC5DC4248E583FB9904D86FF40F_11</vt:lpwstr>
  </property>
  <property fmtid="{D5CDD505-2E9C-101B-9397-08002B2CF9AE}" pid="4" name="KSOTemplateDocerSaveRecord">
    <vt:lpwstr>eyJoZGlkIjoiMjVlMmUyMzUwY2QwYzY2NWQyOWExNzcxNzY0Zjg1YTYiLCJ1c2VySWQiOiI0MTk4MzkwNTcifQ==</vt:lpwstr>
  </property>
</Properties>
</file>