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方正黑体_GBK" w:eastAsia="方正黑体_GBK" w:hint="eastAsia"/>
          <w:b w:val="0"/>
          <w:sz w:val="32"/>
          <w:szCs w:val="32"/>
        </w:rPr>
      </w:pPr>
      <w:bookmarkStart w:id="0" w:name="_GoBack"/>
      <w:bookmarkEnd w:id="0"/>
      <w:r>
        <w:rPr>
          <w:rFonts w:ascii="方正黑体_GBK" w:eastAsia="方正黑体_GBK" w:hint="eastAsia"/>
          <w:b w:val="0"/>
          <w:sz w:val="32"/>
          <w:szCs w:val="32"/>
        </w:rPr>
        <w:t>附件2</w:t>
      </w: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r>
        <w:rPr>
          <w:rFonts w:ascii="宋体" w:hint="eastAsia"/>
          <w:sz w:val="28"/>
          <w:szCs w:val="28"/>
        </w:rPr>
        <w:t xml:space="preserve">    </w:t>
      </w:r>
    </w:p>
    <w:p>
      <w:pPr>
        <w:tabs>
          <w:tab w:val="left" w:pos="3240"/>
        </w:tabs>
        <w:spacing w:line="500" w:lineRule="exact"/>
        <w:ind w:firstLineChars="759" w:firstLine="2125"/>
        <w:rPr>
          <w:rFonts w:ascii="宋体"/>
          <w:sz w:val="28"/>
          <w:szCs w:val="28"/>
        </w:rPr>
      </w:pPr>
    </w:p>
    <w:p>
      <w:pPr>
        <w:tabs>
          <w:tab w:val="left" w:pos="3240"/>
        </w:tabs>
        <w:spacing w:line="500" w:lineRule="exact"/>
        <w:ind w:firstLineChars="759" w:firstLine="2125"/>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r>
        <w:rPr>
          <w:rFonts w:ascii="宋体" w:hint="eastAsia"/>
          <w:sz w:val="28"/>
          <w:szCs w:val="28"/>
          <w:u w:val="single"/>
        </w:rPr>
        <w:t xml:space="preserve">                     </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1" w:name="_Toc14355926"/>
      <w:r>
        <w:rPr>
          <w:rFonts w:ascii="宋体" w:eastAsia="宋体" w:hint="eastAsia"/>
        </w:rPr>
        <w:t>目   录</w:t>
      </w:r>
      <w:bookmarkEnd w:id="1"/>
    </w:p>
    <w:p>
      <w:pPr>
        <w:numPr>
          <w:ilvl w:val="0"/>
          <w:numId w:val="1"/>
        </w:numPr>
        <w:spacing w:line="360" w:lineRule="auto"/>
        <w:ind w:left="0" w:firstLineChars="200" w:firstLine="480"/>
        <w:rPr>
          <w:rFonts w:ascii="宋体"/>
          <w:sz w:val="24"/>
        </w:rPr>
      </w:pPr>
      <w:r>
        <w:rPr>
          <w:rFonts w:ascii="宋体" w:hint="eastAsia"/>
          <w:sz w:val="24"/>
        </w:rPr>
        <w:t>报价函；（附件2-1）</w:t>
      </w:r>
    </w:p>
    <w:p>
      <w:pPr>
        <w:numPr>
          <w:ilvl w:val="0"/>
          <w:numId w:val="1"/>
        </w:numPr>
        <w:spacing w:line="360" w:lineRule="auto"/>
        <w:ind w:left="0" w:firstLineChars="200" w:firstLine="480"/>
        <w:rPr>
          <w:rFonts w:ascii="宋体"/>
          <w:sz w:val="24"/>
        </w:rPr>
      </w:pPr>
      <w:r>
        <w:rPr>
          <w:rFonts w:ascii="宋体" w:hint="eastAsia"/>
          <w:sz w:val="24"/>
        </w:rPr>
        <w:t>报价明细表；（附件2-2）</w:t>
      </w:r>
    </w:p>
    <w:p>
      <w:pPr>
        <w:numPr>
          <w:ilvl w:val="0"/>
          <w:numId w:val="1"/>
        </w:numPr>
        <w:spacing w:line="360" w:lineRule="auto"/>
        <w:ind w:left="0" w:firstLineChars="200" w:firstLine="480"/>
        <w:rPr>
          <w:rFonts w:ascii="宋体"/>
          <w:sz w:val="24"/>
        </w:rPr>
      </w:pPr>
      <w:r>
        <w:rPr>
          <w:rFonts w:ascii="宋体" w:hint="eastAsia"/>
          <w:sz w:val="24"/>
        </w:rPr>
        <w:t>声明；（附件2-3）</w:t>
      </w:r>
    </w:p>
    <w:p>
      <w:pPr>
        <w:numPr>
          <w:ilvl w:val="0"/>
          <w:numId w:val="1"/>
        </w:numPr>
        <w:spacing w:line="360" w:lineRule="auto"/>
        <w:ind w:left="0" w:firstLineChars="200" w:firstLine="480"/>
        <w:rPr>
          <w:rFonts w:ascii="宋体"/>
          <w:sz w:val="24"/>
        </w:rPr>
      </w:pPr>
      <w:r>
        <w:rPr>
          <w:rFonts w:ascii="宋体" w:hint="eastAsia"/>
          <w:sz w:val="24"/>
        </w:rPr>
        <w:t>供应商有效的营业执照副本内页复印件；</w:t>
      </w:r>
    </w:p>
    <w:p>
      <w:pPr>
        <w:numPr>
          <w:ilvl w:val="0"/>
          <w:numId w:val="1"/>
        </w:numPr>
        <w:spacing w:line="360" w:lineRule="auto"/>
        <w:ind w:left="0" w:firstLineChars="200" w:firstLine="480"/>
        <w:rPr>
          <w:rFonts w:ascii="宋体"/>
          <w:sz w:val="24"/>
        </w:rPr>
      </w:pPr>
      <w:r>
        <w:rPr>
          <w:rFonts w:ascii="宋体"/>
          <w:sz w:val="24"/>
        </w:rPr>
        <w:t>供应商有效的</w:t>
      </w:r>
      <w:r>
        <w:rPr>
          <w:rFonts w:ascii="宋体" w:hint="eastAsia"/>
          <w:sz w:val="24"/>
        </w:rPr>
        <w:t>资质证书</w:t>
      </w:r>
      <w:r>
        <w:rPr>
          <w:rFonts w:ascii="宋体"/>
          <w:sz w:val="24"/>
        </w:rPr>
        <w:t>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供应商的法人授权委托书、委托代理人身份证正反面复印件（委托代理时必须提供）；（附件2-4）</w:t>
      </w:r>
    </w:p>
    <w:p>
      <w:pPr>
        <w:numPr>
          <w:ilvl w:val="0"/>
          <w:numId w:val="1"/>
        </w:numPr>
        <w:spacing w:line="360" w:lineRule="auto"/>
        <w:ind w:left="0" w:firstLineChars="200" w:firstLine="480"/>
        <w:rPr>
          <w:rFonts w:ascii="宋体"/>
          <w:sz w:val="24"/>
        </w:rPr>
      </w:pPr>
      <w:r>
        <w:rPr>
          <w:rFonts w:ascii="宋体"/>
          <w:sz w:val="24"/>
        </w:rPr>
        <w:t>质量保证承诺（格式自拟）；保质保量服务及后期服务方案（格式自拟）；</w:t>
      </w:r>
    </w:p>
    <w:p>
      <w:pPr>
        <w:numPr>
          <w:ilvl w:val="0"/>
          <w:numId w:val="1"/>
        </w:numPr>
        <w:spacing w:line="360" w:lineRule="auto"/>
        <w:ind w:left="0" w:firstLineChars="200" w:firstLine="480"/>
        <w:rPr>
          <w:rFonts w:ascii="宋体"/>
          <w:sz w:val="24"/>
        </w:rPr>
      </w:pPr>
      <w:r>
        <w:rPr>
          <w:rFonts w:ascii="宋体"/>
          <w:sz w:val="24"/>
        </w:rPr>
        <w:t>安装建设时间保证承诺（格式自拟）；</w:t>
      </w:r>
    </w:p>
    <w:p>
      <w:pPr>
        <w:numPr>
          <w:ilvl w:val="0"/>
          <w:numId w:val="1"/>
        </w:numPr>
        <w:spacing w:line="360" w:lineRule="auto"/>
        <w:ind w:left="0" w:firstLineChars="200" w:firstLine="480"/>
        <w:rPr>
          <w:rFonts w:ascii="宋体"/>
          <w:sz w:val="24"/>
        </w:rPr>
      </w:pPr>
      <w:r>
        <w:rPr>
          <w:rFonts w:ascii="宋体"/>
          <w:sz w:val="24"/>
        </w:rPr>
        <w:t>历史业绩{包括但不限于：与客户签订有效的服务协议（如有请提供合同复印件作为评标标准，并加盖投标单位公章）}；</w:t>
      </w:r>
    </w:p>
    <w:p>
      <w:pPr>
        <w:numPr>
          <w:ilvl w:val="0"/>
          <w:numId w:val="1"/>
        </w:numPr>
        <w:spacing w:line="360" w:lineRule="auto"/>
        <w:ind w:left="0" w:firstLineChars="200" w:firstLine="480"/>
        <w:rPr>
          <w:rFonts w:ascii="宋体"/>
          <w:sz w:val="24"/>
        </w:rPr>
      </w:pPr>
      <w:r>
        <w:rPr>
          <w:rFonts w:ascii="宋体" w:hint="eastAsia"/>
          <w:sz w:val="24"/>
        </w:rPr>
        <w:t>提供所报价设备的图片及具体参数（如为设备类项目须提供）；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其他证明文件的复印件（包括：在“信用中国”和“中国政府采购网”的查询记录截图纸质版加盖公章等）。</w:t>
      </w:r>
    </w:p>
    <w:p>
      <w:pPr>
        <w:spacing w:line="360" w:lineRule="auto"/>
        <w:rPr>
          <w:rFonts w:ascii="方正黑体_GBK" w:eastAsia="方正黑体_GBK" w:hint="eastAsia"/>
          <w:sz w:val="32"/>
          <w:szCs w:val="32"/>
        </w:rPr>
      </w:pPr>
      <w:r>
        <w:rPr>
          <w:rFonts w:ascii="宋体" w:hint="eastAsia"/>
          <w:sz w:val="24"/>
        </w:rPr>
        <w:br w:type="page"/>
      </w:r>
      <w:r>
        <w:rPr>
          <w:rFonts w:ascii="方正黑体_GBK" w:eastAsia="方正黑体_GBK" w:hint="eastAsia"/>
          <w:sz w:val="32"/>
          <w:szCs w:val="32"/>
        </w:rPr>
        <w:t>附件2-1</w:t>
      </w:r>
    </w:p>
    <w:p>
      <w:pPr>
        <w:pStyle w:val="2"/>
        <w:spacing w:line="480" w:lineRule="exact"/>
        <w:jc w:val="center"/>
        <w:rPr>
          <w:rFonts w:ascii="宋体" w:eastAsia="宋体"/>
        </w:rPr>
      </w:pPr>
      <w:bookmarkStart w:id="2" w:name="_Toc457835065"/>
      <w:bookmarkStart w:id="3" w:name="_Toc14355927"/>
      <w:r>
        <w:rPr>
          <w:rFonts w:ascii="宋体" w:eastAsia="宋体" w:hint="eastAsia"/>
        </w:rPr>
        <w:t>报  价  函</w:t>
      </w:r>
      <w:bookmarkEnd w:id="2"/>
      <w:r>
        <w:rPr>
          <w:rFonts w:ascii="宋体" w:eastAsia="宋体" w:hint="eastAsia"/>
          <w:b w:val="0"/>
          <w:sz w:val="24"/>
          <w:szCs w:val="24"/>
        </w:rPr>
        <w:t>(格式)</w:t>
      </w:r>
      <w:bookmarkEnd w:id="3"/>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hint="eastAsia"/>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w:t>
      </w:r>
      <w:r>
        <w:rPr>
          <w:rFonts w:ascii="宋体" w:hint="eastAsia"/>
          <w:sz w:val="24"/>
          <w:u w:val="single"/>
        </w:rPr>
        <w:t xml:space="preserve">                    </w:t>
      </w:r>
      <w:r>
        <w:rPr>
          <w:rFonts w:ascii="宋体" w:hint="eastAsia"/>
          <w:sz w:val="24"/>
        </w:rPr>
        <w:t>，提交报价文件</w:t>
      </w:r>
      <w:r>
        <w:rPr>
          <w:rFonts w:ascii="宋体"/>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hint="eastAsia"/>
          <w:sz w:val="24"/>
        </w:rPr>
        <w:t>1．按采购需求和报价表：总报价（大写）</w:t>
      </w:r>
      <w:r>
        <w:rPr>
          <w:rFonts w:ascii="宋体" w:hint="eastAsia"/>
          <w:sz w:val="24"/>
          <w:u w:val="single"/>
        </w:rPr>
        <w:t xml:space="preserve">           </w:t>
      </w:r>
      <w:r>
        <w:rPr>
          <w:rFonts w:ascii="宋体" w:hint="eastAsia"/>
          <w:sz w:val="24"/>
        </w:rPr>
        <w:t>元人民币(</w:t>
      </w:r>
      <w:r>
        <w:rPr>
          <w:rFonts w:ascii="宋体" w:cs="Arial" w:hint="eastAsia"/>
          <w:sz w:val="24"/>
        </w:rPr>
        <w:t>¥</w:t>
      </w:r>
      <w:r>
        <w:rPr>
          <w:rFonts w:ascii="宋体" w:hint="eastAsia"/>
          <w:sz w:val="24"/>
          <w:u w:val="single"/>
        </w:rPr>
        <w:t xml:space="preserve">          </w:t>
      </w:r>
      <w:r>
        <w:rPr>
          <w:rFonts w:ascii="宋体" w:hint="eastAsia"/>
          <w:sz w:val="24"/>
        </w:rPr>
        <w:t>) ，交付使用时间</w:t>
      </w:r>
      <w:r>
        <w:rPr>
          <w:rFonts w:ascii="宋体" w:hint="eastAsia"/>
          <w:sz w:val="24"/>
          <w:u w:val="single"/>
        </w:rPr>
        <w:t xml:space="preserve">             </w:t>
      </w:r>
      <w:r>
        <w:rPr>
          <w:rFonts w:ascii="宋体" w:hint="eastAsia"/>
          <w:sz w:val="24"/>
        </w:rPr>
        <w:t>。</w:t>
      </w:r>
    </w:p>
    <w:p>
      <w:pPr>
        <w:spacing w:line="360" w:lineRule="auto"/>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（2）我方承诺本报价文件至本项目合同履行完毕止均保持有效，按相关法律、法规的规定履行合同责任和义务。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与本报价有关的正式通讯地址为：</w:t>
      </w:r>
    </w:p>
    <w:p>
      <w:pPr>
        <w:spacing w:line="360" w:lineRule="auto"/>
        <w:ind w:firstLineChars="200" w:firstLine="480"/>
        <w:rPr>
          <w:rFonts w:ascii="宋体"/>
          <w:sz w:val="24"/>
        </w:rPr>
      </w:pPr>
      <w:r>
        <w:rPr>
          <w:rFonts w:ascii="宋体" w:hint="eastAsia"/>
          <w:sz w:val="24"/>
        </w:rPr>
        <w:t>地址：</w:t>
      </w:r>
      <w:r>
        <w:rPr>
          <w:rFonts w:ascii="宋体" w:hint="eastAsia"/>
          <w:sz w:val="24"/>
          <w:u w:val="single"/>
        </w:rPr>
        <w:t xml:space="preserve">                               </w:t>
      </w:r>
      <w:r>
        <w:rPr>
          <w:rFonts w:ascii="宋体" w:hint="eastAsia"/>
          <w:sz w:val="24"/>
        </w:rPr>
        <w:t xml:space="preserve"> 邮编：</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电话、传真：</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开户银行：</w:t>
      </w:r>
      <w:r>
        <w:rPr>
          <w:rFonts w:ascii="宋体" w:hint="eastAsia"/>
          <w:sz w:val="24"/>
          <w:u w:val="single"/>
        </w:rPr>
        <w:t xml:space="preserve">                        </w:t>
      </w:r>
      <w:r>
        <w:rPr>
          <w:rFonts w:ascii="宋体" w:hint="eastAsia"/>
          <w:sz w:val="24"/>
        </w:rPr>
        <w:t xml:space="preserve"> 账号：</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r>
        <w:rPr>
          <w:rFonts w:ascii="宋体" w:hint="eastAsia"/>
          <w:sz w:val="24"/>
        </w:rPr>
        <w:t>法定代表人或委托代理人盖章或签字：</w:t>
      </w:r>
      <w:r>
        <w:rPr>
          <w:rFonts w:ascii="宋体" w:hint="eastAsia"/>
          <w:sz w:val="24"/>
          <w:u w:val="single"/>
        </w:rPr>
        <w:t xml:space="preserve">                         </w:t>
      </w:r>
    </w:p>
    <w:p>
      <w:pPr>
        <w:spacing w:line="360" w:lineRule="auto"/>
        <w:ind w:firstLineChars="200" w:firstLine="480"/>
        <w:rPr>
          <w:rFonts w:ascii="宋体"/>
          <w:sz w:val="24"/>
          <w:u w:val="single"/>
        </w:rPr>
      </w:pPr>
      <w:r>
        <w:rPr>
          <w:rFonts w:ascii="宋体" w:hint="eastAsia"/>
          <w:sz w:val="24"/>
        </w:rPr>
        <w:t>日期：</w:t>
      </w:r>
      <w:r>
        <w:rPr>
          <w:rFonts w:ascii="宋体" w:hint="eastAsia"/>
          <w:sz w:val="24"/>
          <w:u w:val="single"/>
        </w:rPr>
        <w:t xml:space="preserve">                                                     </w:t>
      </w:r>
    </w:p>
    <w:p>
      <w:pPr>
        <w:rPr>
          <w:rFonts w:ascii="方正黑体_GBK" w:eastAsia="方正黑体_GBK" w:hint="eastAsia"/>
          <w:sz w:val="32"/>
          <w:szCs w:val="32"/>
        </w:rPr>
      </w:pPr>
      <w:r>
        <w:rPr>
          <w:rFonts w:ascii="方正黑体_GBK" w:eastAsia="方正黑体_GBK" w:hint="eastAsia"/>
          <w:sz w:val="32"/>
          <w:szCs w:val="32"/>
        </w:rPr>
        <w:t>附件2-2</w:t>
      </w:r>
    </w:p>
    <w:p>
      <w:pPr>
        <w:pStyle w:val="16"/>
        <w:snapToGrid w:val="0"/>
        <w:spacing w:before="295" w:after="295"/>
        <w:jc w:val="center"/>
        <w:rPr>
          <w:rFonts w:cs="宋体"/>
          <w:sz w:val="24"/>
        </w:rPr>
      </w:pPr>
      <w:bookmarkStart w:id="4" w:name="_Toc6439374"/>
      <w:bookmarkStart w:id="5" w:name="_Toc529659516"/>
      <w:bookmarkStart w:id="6" w:name="_Toc531180044"/>
      <w:r>
        <w:rPr>
          <w:rFonts w:cs="宋体" w:hint="eastAsia"/>
          <w:b/>
          <w:sz w:val="28"/>
          <w:szCs w:val="28"/>
        </w:rPr>
        <w:t>报价明细表</w:t>
      </w:r>
      <w:r>
        <w:rPr>
          <w:rFonts w:cs="宋体" w:hint="eastAsia"/>
          <w:sz w:val="24"/>
        </w:rPr>
        <w:t xml:space="preserve">   </w:t>
      </w:r>
    </w:p>
    <w:p>
      <w:pPr>
        <w:snapToGrid w:val="0"/>
        <w:spacing w:before="50" w:afterLines="50" w:after="156" w:line="420" w:lineRule="exact"/>
        <w:ind w:firstLineChars="150" w:firstLine="420"/>
        <w:jc w:val="center"/>
        <w:rPr>
          <w:rFonts w:ascii="宋体" w:cs="宋体"/>
          <w:b/>
          <w:bCs/>
          <w:sz w:val="28"/>
          <w:szCs w:val="28"/>
        </w:rPr>
      </w:pPr>
      <w:r>
        <w:rPr>
          <w:rFonts w:ascii="宋体" w:cs="宋体" w:hint="eastAsia"/>
          <w:b/>
          <w:bCs/>
          <w:sz w:val="28"/>
          <w:szCs w:val="28"/>
        </w:rPr>
        <w:t>（1）报价汇总表</w:t>
      </w:r>
    </w:p>
    <w:p>
      <w:pPr>
        <w:snapToGrid w:val="0"/>
        <w:spacing w:before="50" w:afterLines="50" w:after="156" w:line="260" w:lineRule="exact"/>
        <w:ind w:firstLineChars="150" w:firstLine="360"/>
        <w:jc w:val="right"/>
        <w:rPr>
          <w:rFonts w:ascii="宋体" w:cs="宋体"/>
          <w:sz w:val="24"/>
        </w:rPr>
      </w:pPr>
      <w:r>
        <w:rPr>
          <w:rFonts w:ascii="宋体" w:cs="宋体" w:hint="eastAsia"/>
          <w:sz w:val="24"/>
        </w:rPr>
        <w:t>金额单位：人民币（元）</w:t>
      </w:r>
    </w:p>
    <w:tbl>
      <w:tblPr>
        <w:jc w:val="center"/>
        <w:tblW w:w="95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12"/>
        <w:gridCol w:w="3990"/>
        <w:gridCol w:w="1245"/>
        <w:gridCol w:w="2008"/>
        <w:gridCol w:w="1461"/>
      </w:tblGrid>
      <w:tr>
        <w:trPr>
          <w:trHeight w:val="691"/>
        </w:trPr>
        <w:tc>
          <w:tcPr>
            <w:tcW w:w="812"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序号</w:t>
            </w:r>
          </w:p>
        </w:tc>
        <w:tc>
          <w:tcPr>
            <w:tcW w:w="3990"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服务名称</w:t>
            </w:r>
          </w:p>
        </w:tc>
        <w:tc>
          <w:tcPr>
            <w:tcW w:w="1245"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数量</w:t>
            </w:r>
          </w:p>
        </w:tc>
        <w:tc>
          <w:tcPr>
            <w:tcW w:w="2008"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总报价（元）</w:t>
            </w:r>
          </w:p>
        </w:tc>
        <w:tc>
          <w:tcPr>
            <w:tcW w:w="1461"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备注</w:t>
            </w:r>
          </w:p>
        </w:tc>
      </w:tr>
      <w:tr>
        <w:trPr>
          <w:trHeight w:val="665"/>
        </w:trPr>
        <w:tc>
          <w:tcPr>
            <w:tcW w:w="812"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sz w:val="24"/>
              </w:rPr>
            </w:pPr>
            <w:r>
              <w:rPr>
                <w:rFonts w:ascii="宋体" w:cs="宋体" w:hint="eastAsia"/>
                <w:sz w:val="24"/>
              </w:rPr>
              <w:t>1</w:t>
            </w:r>
          </w:p>
        </w:tc>
        <w:tc>
          <w:tcPr>
            <w:tcW w:w="3990"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r>
              <w:rPr>
                <w:rFonts w:ascii="宋体" w:cs="宋体" w:hint="eastAsia"/>
                <w:sz w:val="24"/>
                <w:lang w:eastAsia="zh-CN"/>
              </w:rPr>
              <w:t>龙邦</w:t>
            </w:r>
            <w:r>
              <w:rPr>
                <w:rFonts w:ascii="宋体" w:cs="宋体" w:hint="eastAsia"/>
                <w:sz w:val="24"/>
              </w:rPr>
              <w:t>海关</w:t>
            </w:r>
            <w:r>
              <w:rPr>
                <w:rFonts w:ascii="宋体" w:cs="宋体" w:hint="eastAsia"/>
                <w:sz w:val="24"/>
                <w:lang w:val="en-US" w:eastAsia="zh-CN"/>
              </w:rPr>
              <w:t>监管业务委托送样</w:t>
            </w:r>
            <w:r>
              <w:rPr>
                <w:rFonts w:ascii="宋体" w:cs="宋体" w:hint="eastAsia"/>
                <w:sz w:val="24"/>
              </w:rPr>
              <w:t>服务</w:t>
            </w:r>
          </w:p>
        </w:tc>
        <w:tc>
          <w:tcPr>
            <w:tcW w:w="1245"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sz w:val="24"/>
              </w:rPr>
            </w:pPr>
            <w:r>
              <w:rPr>
                <w:rFonts w:ascii="宋体" w:cs="宋体" w:hint="eastAsia"/>
                <w:sz w:val="24"/>
              </w:rPr>
              <w:t>1项</w:t>
            </w:r>
          </w:p>
        </w:tc>
        <w:tc>
          <w:tcPr>
            <w:tcW w:w="2008"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c>
          <w:tcPr>
            <w:tcW w:w="1461"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r>
      <w:tr>
        <w:trPr>
          <w:trHeight w:val="575"/>
        </w:trPr>
        <w:tc>
          <w:tcPr>
            <w:tcW w:w="9516" w:type="dxa"/>
            <w:gridSpan w:val="5"/>
            <w:tcBorders>
              <w:top w:val="single" w:sz="4" w:space="0" w:color="auto"/>
              <w:left w:val="single" w:sz="4" w:space="0" w:color="auto"/>
              <w:bottom w:val="single" w:sz="4" w:space="0" w:color="auto"/>
              <w:right w:val="single" w:sz="4" w:space="0" w:color="auto"/>
            </w:tcBorders>
            <w:noWrap/>
            <w:vAlign w:val="center"/>
          </w:tcPr>
          <w:p>
            <w:pPr>
              <w:spacing w:line="360" w:lineRule="exact"/>
              <w:rPr>
                <w:rFonts w:ascii="宋体" w:cs="宋体"/>
                <w:sz w:val="24"/>
              </w:rPr>
            </w:pPr>
            <w:r>
              <w:rPr>
                <w:rFonts w:ascii="宋体" w:cs="宋体" w:hint="eastAsia"/>
                <w:sz w:val="24"/>
              </w:rPr>
              <w:t>总报价：人民币</w:t>
            </w:r>
            <w:r>
              <w:rPr>
                <w:rFonts w:ascii="宋体" w:cs="宋体" w:hint="eastAsia"/>
                <w:sz w:val="24"/>
                <w:u w:val="single"/>
              </w:rPr>
              <w:t xml:space="preserve">              元（￥              </w:t>
            </w:r>
            <w:r>
              <w:rPr>
                <w:rFonts w:ascii="宋体" w:cs="宋体" w:hint="eastAsia"/>
                <w:sz w:val="24"/>
              </w:rPr>
              <w:t>）</w:t>
            </w:r>
          </w:p>
        </w:tc>
      </w:tr>
      <w:tr>
        <w:trPr>
          <w:trHeight w:val="575"/>
        </w:trPr>
        <w:tc>
          <w:tcPr>
            <w:tcW w:w="9516" w:type="dxa"/>
            <w:gridSpan w:val="5"/>
            <w:tcBorders>
              <w:top w:val="single" w:sz="4" w:space="0" w:color="auto"/>
              <w:left w:val="single" w:sz="4" w:space="0" w:color="auto"/>
              <w:bottom w:val="single" w:sz="4" w:space="0" w:color="auto"/>
              <w:right w:val="single" w:sz="4" w:space="0" w:color="auto"/>
            </w:tcBorders>
            <w:noWrap/>
            <w:vAlign w:val="center"/>
          </w:tcPr>
          <w:p>
            <w:pPr>
              <w:spacing w:line="360" w:lineRule="exact"/>
              <w:rPr>
                <w:rFonts w:ascii="宋体" w:cs="宋体"/>
                <w:sz w:val="24"/>
              </w:rPr>
            </w:pPr>
            <w:r>
              <w:rPr>
                <w:rFonts w:ascii="宋体" w:cs="宋体" w:hint="eastAsia"/>
                <w:sz w:val="24"/>
              </w:rPr>
              <w:t>服务期限：</w:t>
            </w:r>
          </w:p>
        </w:tc>
      </w:tr>
      <w:tr>
        <w:trPr>
          <w:trHeight w:val="589"/>
        </w:trPr>
        <w:tc>
          <w:tcPr>
            <w:tcW w:w="9516" w:type="dxa"/>
            <w:gridSpan w:val="5"/>
            <w:tcBorders>
              <w:top w:val="single" w:sz="4" w:space="0" w:color="auto"/>
              <w:left w:val="single" w:sz="4" w:space="0" w:color="auto"/>
              <w:bottom w:val="single" w:sz="4" w:space="0" w:color="auto"/>
              <w:right w:val="single" w:sz="4" w:space="0" w:color="auto"/>
            </w:tcBorders>
            <w:noWrap/>
            <w:vAlign w:val="center"/>
          </w:tcPr>
          <w:p>
            <w:pPr>
              <w:spacing w:line="360" w:lineRule="exact"/>
              <w:rPr>
                <w:rFonts w:ascii="宋体" w:cs="宋体"/>
                <w:sz w:val="24"/>
              </w:rPr>
            </w:pPr>
            <w:r>
              <w:rPr>
                <w:rFonts w:ascii="宋体" w:cs="宋体" w:hint="eastAsia"/>
                <w:sz w:val="24"/>
              </w:rPr>
              <w:t>服务地点：</w:t>
            </w:r>
          </w:p>
        </w:tc>
      </w:tr>
    </w:tbl>
    <w:p>
      <w:pPr>
        <w:tabs>
          <w:tab w:val="left" w:pos="1418"/>
        </w:tabs>
        <w:snapToGrid w:val="0"/>
        <w:spacing w:before="50" w:after="50"/>
        <w:rPr>
          <w:rFonts w:ascii="宋体" w:cs="宋体"/>
          <w:spacing w:val="20"/>
          <w:sz w:val="24"/>
        </w:rPr>
      </w:pPr>
    </w:p>
    <w:p>
      <w:pPr>
        <w:snapToGrid w:val="0"/>
        <w:spacing w:before="50" w:afterLines="50" w:after="156" w:line="420" w:lineRule="exact"/>
        <w:ind w:firstLineChars="150" w:firstLine="420"/>
        <w:jc w:val="center"/>
        <w:rPr>
          <w:rFonts w:ascii="宋体" w:cs="宋体"/>
          <w:b/>
          <w:bCs/>
          <w:sz w:val="28"/>
          <w:szCs w:val="28"/>
        </w:rPr>
      </w:pPr>
      <w:r>
        <w:rPr>
          <w:rFonts w:ascii="宋体" w:cs="宋体" w:hint="eastAsia"/>
          <w:b/>
          <w:bCs/>
          <w:sz w:val="28"/>
          <w:szCs w:val="28"/>
        </w:rPr>
        <w:t>（2）报价明细表</w:t>
      </w:r>
    </w:p>
    <w:p>
      <w:pPr>
        <w:snapToGrid w:val="0"/>
        <w:spacing w:before="50" w:afterLines="50" w:after="156" w:line="260" w:lineRule="exact"/>
        <w:ind w:firstLineChars="150" w:firstLine="360"/>
        <w:jc w:val="right"/>
        <w:rPr>
          <w:rFonts w:ascii="宋体" w:cs="宋体"/>
          <w:sz w:val="24"/>
        </w:rPr>
      </w:pPr>
      <w:r>
        <w:rPr>
          <w:rFonts w:ascii="宋体" w:cs="宋体" w:hint="eastAsia"/>
          <w:sz w:val="24"/>
        </w:rPr>
        <w:t>金额单位：人民币（元/次）</w:t>
      </w:r>
    </w:p>
    <w:tbl>
      <w:tblPr>
        <w:jc w:val="center"/>
        <w:tblW w:w="95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954"/>
        <w:gridCol w:w="4792"/>
        <w:gridCol w:w="2414"/>
        <w:gridCol w:w="1357"/>
      </w:tblGrid>
      <w:tr>
        <w:trPr>
          <w:trHeight w:val="573"/>
        </w:trPr>
        <w:tc>
          <w:tcPr>
            <w:tcW w:w="954"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序号</w:t>
            </w:r>
          </w:p>
        </w:tc>
        <w:tc>
          <w:tcPr>
            <w:tcW w:w="4792"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项目</w:t>
            </w:r>
          </w:p>
        </w:tc>
        <w:tc>
          <w:tcPr>
            <w:tcW w:w="2414"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单价（元/次）</w:t>
            </w:r>
          </w:p>
        </w:tc>
        <w:tc>
          <w:tcPr>
            <w:tcW w:w="1357" w:type="dxa"/>
            <w:tcBorders>
              <w:top w:val="single" w:sz="4" w:space="0" w:color="auto"/>
              <w:left w:val="single" w:sz="4" w:space="0" w:color="auto"/>
              <w:bottom w:val="single" w:sz="4" w:space="0" w:color="auto"/>
              <w:right w:val="single" w:sz="4" w:space="0" w:color="auto"/>
            </w:tcBorders>
            <w:noWrap/>
            <w:vAlign w:val="center"/>
          </w:tcPr>
          <w:p>
            <w:pPr>
              <w:spacing w:line="320" w:lineRule="exact"/>
              <w:jc w:val="center"/>
              <w:rPr>
                <w:rFonts w:ascii="宋体" w:cs="宋体"/>
                <w:sz w:val="24"/>
              </w:rPr>
            </w:pPr>
            <w:r>
              <w:rPr>
                <w:rFonts w:ascii="宋体" w:cs="宋体" w:hint="eastAsia"/>
                <w:sz w:val="24"/>
              </w:rPr>
              <w:t>备注</w:t>
            </w:r>
          </w:p>
        </w:tc>
      </w:tr>
      <w:tr>
        <w:trPr>
          <w:trHeight w:val="504"/>
        </w:trPr>
        <w:tc>
          <w:tcPr>
            <w:tcW w:w="954"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sz w:val="24"/>
              </w:rPr>
            </w:pPr>
            <w:r>
              <w:rPr>
                <w:rFonts w:ascii="宋体" w:cs="宋体" w:hint="eastAsia"/>
                <w:sz w:val="24"/>
              </w:rPr>
              <w:t>1</w:t>
            </w:r>
          </w:p>
        </w:tc>
        <w:tc>
          <w:tcPr>
            <w:tcW w:w="4792"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sz w:val="24"/>
              </w:rPr>
            </w:pPr>
            <w:r>
              <w:rPr>
                <w:rFonts w:ascii="宋体" w:cs="宋体" w:hint="eastAsia"/>
                <w:sz w:val="24"/>
              </w:rPr>
              <w:t>前往南宁市送样</w:t>
            </w:r>
          </w:p>
        </w:tc>
        <w:tc>
          <w:tcPr>
            <w:tcW w:w="2414"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c>
          <w:tcPr>
            <w:tcW w:w="1357"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r>
      <w:tr>
        <w:trPr>
          <w:trHeight w:val="504"/>
        </w:trPr>
        <w:tc>
          <w:tcPr>
            <w:tcW w:w="954"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eastAsia="宋体" w:cs="宋体" w:hint="eastAsia"/>
                <w:sz w:val="24"/>
                <w:lang w:val="en-US" w:eastAsia="zh-CN"/>
              </w:rPr>
            </w:pPr>
            <w:r>
              <w:rPr>
                <w:rFonts w:ascii="宋体" w:cs="宋体" w:hint="eastAsia"/>
                <w:sz w:val="24"/>
                <w:lang w:val="en-US" w:eastAsia="zh-CN"/>
              </w:rPr>
              <w:t>2</w:t>
            </w:r>
          </w:p>
        </w:tc>
        <w:tc>
          <w:tcPr>
            <w:tcW w:w="4792" w:type="dxa"/>
            <w:tcBorders>
              <w:top w:val="single" w:sz="4" w:space="0" w:color="auto"/>
              <w:left w:val="single" w:sz="4" w:space="0" w:color="auto"/>
              <w:bottom w:val="single" w:sz="4" w:space="0" w:color="auto"/>
              <w:right w:val="single" w:sz="4" w:space="0" w:color="auto"/>
            </w:tcBorders>
            <w:noWrap/>
            <w:vAlign w:val="center"/>
          </w:tcPr>
          <w:p>
            <w:pPr>
              <w:jc w:val="center"/>
              <w:rPr>
                <w:rFonts w:ascii="宋体" w:cs="宋体" w:hint="eastAsia"/>
                <w:sz w:val="24"/>
              </w:rPr>
            </w:pPr>
            <w:r>
              <w:rPr>
                <w:rFonts w:ascii="宋体" w:cs="宋体" w:hint="eastAsia"/>
                <w:sz w:val="24"/>
              </w:rPr>
              <w:t>前往</w:t>
            </w:r>
            <w:r>
              <w:rPr>
                <w:rFonts w:ascii="宋体" w:cs="宋体" w:hint="eastAsia"/>
                <w:sz w:val="24"/>
                <w:lang w:val="en-US" w:eastAsia="zh-CN"/>
              </w:rPr>
              <w:t>凭祥</w:t>
            </w:r>
            <w:r>
              <w:rPr>
                <w:rFonts w:ascii="宋体" w:cs="宋体" w:hint="eastAsia"/>
                <w:sz w:val="24"/>
              </w:rPr>
              <w:t>市送样</w:t>
            </w:r>
          </w:p>
        </w:tc>
        <w:tc>
          <w:tcPr>
            <w:tcW w:w="2414"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c>
          <w:tcPr>
            <w:tcW w:w="1357" w:type="dxa"/>
            <w:tcBorders>
              <w:top w:val="single" w:sz="4" w:space="0" w:color="auto"/>
              <w:left w:val="single" w:sz="4" w:space="0" w:color="auto"/>
              <w:bottom w:val="single" w:sz="4" w:space="0" w:color="auto"/>
              <w:right w:val="single" w:sz="4" w:space="0" w:color="auto"/>
            </w:tcBorders>
            <w:noWrap/>
            <w:vAlign w:val="center"/>
          </w:tcPr>
          <w:p>
            <w:pPr>
              <w:rPr>
                <w:rFonts w:ascii="宋体" w:cs="宋体"/>
                <w:sz w:val="24"/>
              </w:rPr>
            </w:pPr>
          </w:p>
        </w:tc>
      </w:tr>
    </w:tbl>
    <w:p>
      <w:pPr>
        <w:pStyle w:val="15"/>
        <w:rPr>
          <w:rFonts w:ascii="宋体" w:cs="宋体"/>
          <w:spacing w:val="20"/>
        </w:rPr>
      </w:pPr>
    </w:p>
    <w:p>
      <w:pPr>
        <w:pStyle w:val="15"/>
        <w:rPr>
          <w:rFonts w:ascii="宋体" w:cs="宋体"/>
          <w:spacing w:val="20"/>
        </w:rPr>
      </w:pPr>
      <w:r>
        <w:rPr>
          <w:rFonts w:ascii="宋体" w:cs="宋体" w:hint="eastAsia"/>
          <w:spacing w:val="20"/>
        </w:rPr>
        <w:t>注：1.送样控制价：</w:t>
      </w:r>
      <w:r>
        <w:rPr>
          <w:rFonts w:ascii="宋体" w:cs="宋体" w:hint="eastAsia"/>
          <w:spacing w:val="20"/>
          <w:lang w:val="en-US" w:eastAsia="zh-CN"/>
        </w:rPr>
        <w:t>按照附件一要求</w:t>
      </w:r>
      <w:r>
        <w:rPr>
          <w:rFonts w:ascii="宋体" w:cs="宋体" w:hint="eastAsia"/>
          <w:spacing w:val="20"/>
        </w:rPr>
        <w:t>。</w:t>
      </w:r>
    </w:p>
    <w:p>
      <w:pPr>
        <w:pStyle w:val="15"/>
        <w:rPr>
          <w:rFonts w:ascii="宋体" w:cs="宋体"/>
          <w:spacing w:val="20"/>
        </w:rPr>
      </w:pPr>
      <w:r>
        <w:rPr>
          <w:rFonts w:ascii="宋体" w:cs="宋体" w:hint="eastAsia"/>
          <w:spacing w:val="20"/>
        </w:rPr>
        <w:t>2.所有价格均用人民币表示，单位为元，精确到小数点后两位数。</w:t>
      </w:r>
    </w:p>
    <w:p>
      <w:pPr>
        <w:pStyle w:val="15"/>
        <w:rPr>
          <w:rFonts w:ascii="宋体" w:cs="宋体"/>
          <w:spacing w:val="20"/>
        </w:rPr>
      </w:pPr>
      <w:r>
        <w:rPr>
          <w:rFonts w:ascii="宋体" w:cs="宋体" w:hint="eastAsia"/>
          <w:spacing w:val="20"/>
        </w:rPr>
        <w:t>3.各供应商必须就“项目采购需求”中所有内容作完整唯一报价，否则，其响应文件无效。</w:t>
      </w:r>
    </w:p>
    <w:p>
      <w:pPr>
        <w:pStyle w:val="15"/>
        <w:rPr>
          <w:rFonts w:ascii="宋体" w:cs="宋体"/>
          <w:spacing w:val="20"/>
        </w:rPr>
      </w:pPr>
      <w:r>
        <w:rPr>
          <w:rFonts w:ascii="宋体" w:cs="宋体" w:hint="eastAsia"/>
          <w:spacing w:val="20"/>
        </w:rPr>
        <w:t>4.此表的总报价是所有需采购方支付的本次采购项目金额总数，即总价。总价须包含完成用户需求要求所有内容的全部费用。</w:t>
        <w:tab/>
      </w:r>
    </w:p>
    <w:p>
      <w:pPr>
        <w:pStyle w:val="15"/>
        <w:rPr>
          <w:rFonts w:ascii="宋体" w:cs="宋体"/>
          <w:spacing w:val="20"/>
        </w:rPr>
      </w:pPr>
      <w:r>
        <w:rPr>
          <w:rFonts w:ascii="宋体" w:cs="宋体" w:hint="eastAsia"/>
          <w:spacing w:val="20"/>
        </w:rPr>
        <w:t>5.若此表由多页构成的，需逐页加盖供应商公章。</w:t>
      </w:r>
    </w:p>
    <w:p>
      <w:pPr>
        <w:pStyle w:val="15"/>
        <w:rPr>
          <w:rFonts w:ascii="宋体" w:cs="宋体"/>
          <w:spacing w:val="20"/>
          <w:u w:val="single"/>
        </w:rPr>
      </w:pPr>
    </w:p>
    <w:p>
      <w:pPr>
        <w:snapToGrid w:val="0"/>
        <w:spacing w:before="50" w:after="50"/>
        <w:rPr>
          <w:rFonts w:ascii="宋体" w:cs="宋体"/>
          <w:spacing w:val="20"/>
          <w:sz w:val="24"/>
          <w:u w:val="single"/>
        </w:rPr>
      </w:pPr>
      <w:r>
        <w:rPr>
          <w:rFonts w:ascii="宋体" w:cs="宋体" w:hint="eastAsia"/>
          <w:bCs/>
          <w:sz w:val="24"/>
        </w:rPr>
        <w:t>法定代表人或委托代理人签字：</w:t>
      </w:r>
      <w:r>
        <w:rPr>
          <w:rFonts w:ascii="宋体" w:cs="宋体" w:hint="eastAsia"/>
          <w:spacing w:val="20"/>
          <w:sz w:val="24"/>
          <w:u w:val="single"/>
        </w:rPr>
        <w:t xml:space="preserve">          </w:t>
      </w:r>
    </w:p>
    <w:p>
      <w:pPr>
        <w:snapToGrid w:val="0"/>
        <w:spacing w:before="50" w:after="50"/>
        <w:rPr>
          <w:rFonts w:ascii="宋体" w:cs="宋体"/>
          <w:sz w:val="24"/>
        </w:rPr>
      </w:pPr>
      <w:r>
        <w:rPr>
          <w:rFonts w:ascii="宋体" w:cs="宋体" w:hint="eastAsia"/>
          <w:sz w:val="24"/>
        </w:rPr>
        <w:t>供应商盖章：</w:t>
      </w:r>
      <w:r>
        <w:rPr>
          <w:rFonts w:ascii="宋体" w:cs="宋体" w:hint="eastAsia"/>
          <w:spacing w:val="20"/>
          <w:sz w:val="24"/>
          <w:u w:val="single"/>
        </w:rPr>
        <w:t xml:space="preserve">          </w:t>
      </w:r>
      <w:r>
        <w:rPr>
          <w:rFonts w:ascii="宋体" w:cs="宋体" w:hint="eastAsia"/>
          <w:sz w:val="24"/>
        </w:rPr>
        <w:t xml:space="preserve">                         </w:t>
      </w:r>
    </w:p>
    <w:p>
      <w:pPr>
        <w:snapToGrid w:val="0"/>
        <w:spacing w:before="50" w:after="50"/>
        <w:rPr>
          <w:rFonts w:ascii="宋体" w:cs="宋体"/>
          <w:sz w:val="24"/>
        </w:rPr>
      </w:pPr>
      <w:r>
        <w:rPr>
          <w:rFonts w:ascii="宋体" w:cs="宋体" w:hint="eastAsia"/>
          <w:sz w:val="24"/>
        </w:rPr>
        <w:t>日  期：</w:t>
      </w:r>
      <w:r>
        <w:rPr>
          <w:rFonts w:ascii="宋体" w:cs="宋体" w:hint="eastAsia"/>
          <w:spacing w:val="20"/>
          <w:sz w:val="24"/>
          <w:u w:val="single"/>
        </w:rPr>
        <w:t xml:space="preserve">          </w:t>
      </w:r>
      <w:r>
        <w:rPr>
          <w:rFonts w:ascii="宋体" w:cs="宋体" w:hint="eastAsia"/>
          <w:sz w:val="24"/>
        </w:rPr>
        <w:t xml:space="preserve">         </w:t>
      </w:r>
    </w:p>
    <w:p>
      <w:pPr>
        <w:snapToGrid w:val="0"/>
        <w:spacing w:before="50" w:after="50"/>
        <w:rPr>
          <w:rFonts w:ascii="宋体" w:cs="宋体"/>
          <w:sz w:val="24"/>
        </w:rPr>
      </w:pPr>
      <w:r>
        <w:rPr>
          <w:rFonts w:ascii="宋体" w:cs="宋体" w:hint="eastAsia"/>
          <w:sz w:val="24"/>
        </w:rPr>
        <w:t>注：1、供应商应根据所提供的服务如实填写协商报价表的各项内容。</w:t>
      </w:r>
    </w:p>
    <w:p>
      <w:pPr>
        <w:snapToGrid w:val="0"/>
        <w:spacing w:before="50" w:after="50"/>
        <w:ind w:firstLine="465"/>
        <w:rPr>
          <w:rFonts w:ascii="宋体" w:cs="宋体"/>
          <w:sz w:val="24"/>
        </w:rPr>
      </w:pPr>
      <w:r>
        <w:rPr>
          <w:rFonts w:ascii="宋体" w:cs="宋体" w:hint="eastAsia"/>
          <w:sz w:val="24"/>
        </w:rPr>
        <w:t>2、协商报价表由多页构成时，需逐页加盖供应商公章。</w:t>
      </w:r>
    </w:p>
    <w:p>
      <w:pPr>
        <w:spacing w:line="360" w:lineRule="auto"/>
        <w:rPr>
          <w:rFonts w:ascii="方正黑体_GBK" w:eastAsia="方正黑体_GBK" w:hint="eastAsia"/>
          <w:sz w:val="32"/>
          <w:szCs w:val="32"/>
        </w:rPr>
      </w:pPr>
      <w:r>
        <w:rPr>
          <w:rFonts w:ascii="方正黑体_GBK" w:eastAsia="方正黑体_GBK" w:hint="eastAsia"/>
          <w:sz w:val="32"/>
          <w:szCs w:val="32"/>
        </w:rPr>
        <w:t>附件2-3</w:t>
      </w:r>
    </w:p>
    <w:p>
      <w:pPr>
        <w:pStyle w:val="2"/>
        <w:spacing w:line="480" w:lineRule="exact"/>
        <w:jc w:val="center"/>
        <w:rPr>
          <w:rFonts w:ascii="宋体" w:eastAsia="宋体"/>
          <w:b w:val="0"/>
          <w:sz w:val="36"/>
          <w:szCs w:val="36"/>
        </w:rPr>
      </w:pPr>
      <w:bookmarkStart w:id="7" w:name="_Toc14355928"/>
      <w:r>
        <w:rPr>
          <w:rFonts w:ascii="宋体" w:eastAsia="宋体" w:hint="eastAsia"/>
        </w:rPr>
        <w:t>声   明</w:t>
      </w:r>
      <w:bookmarkEnd w:id="4"/>
      <w:bookmarkEnd w:id="7"/>
    </w:p>
    <w:p>
      <w:pPr>
        <w:pStyle w:val="16"/>
        <w:spacing w:line="360" w:lineRule="auto"/>
        <w:ind w:firstLineChars="200" w:firstLine="480"/>
        <w:jc w:val="left"/>
        <w:rPr>
          <w:sz w:val="24"/>
          <w:szCs w:val="24"/>
        </w:rPr>
      </w:pPr>
      <w:bookmarkEnd w:id="5"/>
      <w:bookmarkEnd w:id="6"/>
      <w:r>
        <w:rPr>
          <w:rFonts w:hint="eastAsia"/>
          <w:sz w:val="24"/>
          <w:szCs w:val="24"/>
        </w:rPr>
        <w:t>致：</w:t>
      </w:r>
      <w:r>
        <w:rPr>
          <w:rFonts w:hint="eastAsia"/>
          <w:sz w:val="24"/>
        </w:rPr>
        <w:t>*****************</w:t>
      </w:r>
    </w:p>
    <w:p>
      <w:pPr>
        <w:pStyle w:val="16"/>
        <w:spacing w:line="360" w:lineRule="auto"/>
        <w:ind w:firstLineChars="200" w:firstLine="480"/>
        <w:jc w:val="left"/>
        <w:rPr>
          <w:sz w:val="24"/>
          <w:szCs w:val="24"/>
        </w:rPr>
      </w:pPr>
    </w:p>
    <w:p>
      <w:pPr>
        <w:pStyle w:val="16"/>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6"/>
        <w:spacing w:line="360" w:lineRule="auto"/>
        <w:ind w:firstLineChars="200" w:firstLine="480"/>
        <w:jc w:val="left"/>
        <w:rPr>
          <w:sz w:val="24"/>
          <w:szCs w:val="24"/>
        </w:rPr>
      </w:pPr>
    </w:p>
    <w:p>
      <w:pPr>
        <w:pStyle w:val="16"/>
        <w:spacing w:line="360" w:lineRule="auto"/>
        <w:ind w:firstLineChars="200" w:firstLine="480"/>
        <w:jc w:val="left"/>
        <w:rPr>
          <w:sz w:val="24"/>
          <w:szCs w:val="24"/>
        </w:rPr>
      </w:pPr>
      <w:r>
        <w:rPr>
          <w:rFonts w:hint="eastAsia"/>
          <w:sz w:val="24"/>
          <w:szCs w:val="24"/>
        </w:rPr>
        <w:t>法定代表人或委托代理人（签字）：</w:t>
      </w:r>
      <w:r>
        <w:rPr>
          <w:rFonts w:hint="eastAsia"/>
          <w:sz w:val="24"/>
          <w:szCs w:val="24"/>
          <w:u w:val="single"/>
        </w:rPr>
        <w:t xml:space="preserve">                  </w:t>
      </w:r>
    </w:p>
    <w:p>
      <w:pPr>
        <w:pStyle w:val="16"/>
        <w:spacing w:line="360" w:lineRule="auto"/>
        <w:ind w:firstLineChars="200" w:firstLine="480"/>
        <w:jc w:val="left"/>
        <w:rPr>
          <w:sz w:val="24"/>
          <w:szCs w:val="24"/>
        </w:rPr>
      </w:pPr>
      <w:r>
        <w:rPr>
          <w:rFonts w:hint="eastAsia"/>
          <w:sz w:val="24"/>
          <w:szCs w:val="24"/>
        </w:rPr>
        <w:t>供应商名称（盖章）：</w:t>
      </w:r>
      <w:r>
        <w:rPr>
          <w:rFonts w:hint="eastAsia"/>
          <w:sz w:val="24"/>
          <w:szCs w:val="24"/>
          <w:u w:val="single"/>
        </w:rPr>
        <w:t xml:space="preserve">                              </w:t>
      </w:r>
    </w:p>
    <w:p>
      <w:pPr>
        <w:pStyle w:val="16"/>
        <w:spacing w:line="360" w:lineRule="auto"/>
        <w:ind w:firstLineChars="200" w:firstLine="480"/>
        <w:jc w:val="left"/>
        <w:rPr>
          <w:sz w:val="24"/>
          <w:szCs w:val="24"/>
        </w:rPr>
      </w:pPr>
      <w:r>
        <w:rPr>
          <w:rFonts w:hint="eastAsia"/>
          <w:sz w:val="24"/>
          <w:szCs w:val="24"/>
        </w:rPr>
        <w:t>日期：</w:t>
      </w:r>
      <w:r>
        <w:rPr>
          <w:rFonts w:hint="eastAsia"/>
          <w:sz w:val="24"/>
          <w:szCs w:val="24"/>
          <w:u w:val="single"/>
        </w:rPr>
        <w:t xml:space="preserve">     </w:t>
      </w:r>
      <w:r>
        <w:rPr>
          <w:rFonts w:hint="eastAsia"/>
          <w:sz w:val="24"/>
          <w:szCs w:val="24"/>
        </w:rPr>
        <w:t>年</w:t>
      </w:r>
      <w:r>
        <w:rPr>
          <w:rFonts w:hint="eastAsia"/>
          <w:sz w:val="24"/>
          <w:szCs w:val="24"/>
          <w:u w:val="single"/>
        </w:rPr>
        <w:t xml:space="preserve">     </w:t>
      </w:r>
      <w:r>
        <w:rPr>
          <w:rFonts w:hint="eastAsia"/>
          <w:sz w:val="24"/>
          <w:szCs w:val="24"/>
        </w:rPr>
        <w:t>月</w:t>
      </w:r>
      <w:r>
        <w:rPr>
          <w:rFonts w:hint="eastAsia"/>
          <w:sz w:val="24"/>
          <w:szCs w:val="24"/>
          <w:u w:val="single"/>
        </w:rPr>
        <w:t xml:space="preserve">    </w:t>
      </w:r>
      <w:r>
        <w:rPr>
          <w:rFonts w:hint="eastAsia"/>
          <w:sz w:val="24"/>
          <w:szCs w:val="24"/>
        </w:rPr>
        <w:t xml:space="preserve">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pStyle w:val="15"/>
        <w:rPr>
          <w:rFonts w:ascii="宋体"/>
          <w:szCs w:val="24"/>
        </w:rPr>
      </w:pPr>
    </w:p>
    <w:p>
      <w:pPr>
        <w:pStyle w:val="15"/>
        <w:rPr>
          <w:rFonts w:ascii="宋体"/>
          <w:szCs w:val="24"/>
        </w:rPr>
      </w:pPr>
    </w:p>
    <w:p>
      <w:pPr>
        <w:pStyle w:val="15"/>
        <w:rPr>
          <w:rFonts w:ascii="宋体"/>
          <w:szCs w:val="24"/>
        </w:rPr>
      </w:pPr>
    </w:p>
    <w:p>
      <w:pPr>
        <w:pStyle w:val="15"/>
        <w:rPr>
          <w:rFonts w:ascii="宋体"/>
          <w:szCs w:val="24"/>
        </w:rPr>
      </w:pPr>
    </w:p>
    <w:p>
      <w:pPr>
        <w:rPr>
          <w:rFonts w:ascii="宋体"/>
          <w:sz w:val="24"/>
          <w:szCs w:val="24"/>
        </w:rPr>
      </w:pPr>
    </w:p>
    <w:p>
      <w:pPr>
        <w:spacing w:line="540" w:lineRule="exact"/>
        <w:rPr>
          <w:rFonts w:ascii="方正黑体_GBK" w:eastAsia="方正黑体_GBK" w:hint="eastAsia"/>
          <w:sz w:val="32"/>
          <w:szCs w:val="32"/>
        </w:rPr>
      </w:pPr>
      <w:r>
        <w:rPr>
          <w:rFonts w:ascii="方正黑体_GBK" w:eastAsia="方正黑体_GBK" w:hint="eastAsia"/>
          <w:sz w:val="32"/>
          <w:szCs w:val="32"/>
        </w:rPr>
        <w:t>附件2-4</w:t>
      </w:r>
    </w:p>
    <w:p>
      <w:pPr>
        <w:pStyle w:val="2"/>
        <w:jc w:val="center"/>
        <w:rPr>
          <w:rFonts w:ascii="宋体" w:eastAsia="宋体"/>
        </w:rPr>
      </w:pPr>
      <w:bookmarkStart w:id="8" w:name="_Toc457835066"/>
      <w:bookmarkStart w:id="9" w:name="_Toc14355929"/>
      <w:r>
        <w:rPr>
          <w:rFonts w:ascii="宋体" w:eastAsia="宋体" w:hint="eastAsia"/>
        </w:rPr>
        <w:t>法人授权委托书</w:t>
      </w:r>
      <w:bookmarkEnd w:id="8"/>
      <w:r>
        <w:rPr>
          <w:rFonts w:ascii="宋体" w:eastAsia="宋体" w:hint="eastAsia"/>
          <w:b w:val="0"/>
          <w:sz w:val="24"/>
          <w:szCs w:val="24"/>
        </w:rPr>
        <w:t>(格式)</w:t>
      </w:r>
      <w:bookmarkEnd w:id="9"/>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w:t>
      </w:r>
      <w:r>
        <w:rPr>
          <w:rFonts w:ascii="宋体" w:hint="eastAsia"/>
          <w:sz w:val="24"/>
        </w:rPr>
        <w:t>项目的报价采购活动，并代表我方全权办理针对上述项目的报价、签约等具体事务和签署相关文件。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日至</w:t>
      </w: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日止。</w:t>
      </w:r>
    </w:p>
    <w:p>
      <w:pPr>
        <w:spacing w:line="360" w:lineRule="auto"/>
        <w:ind w:firstLineChars="200" w:firstLine="480"/>
        <w:rPr>
          <w:rFonts w:ascii="宋体"/>
          <w:sz w:val="24"/>
        </w:rPr>
      </w:pPr>
      <w:r>
        <w:rPr>
          <w:rFonts w:ascii="宋体" w:hint="eastAsia"/>
          <w:sz w:val="24"/>
        </w:rPr>
        <w:t xml:space="preserve">                                                                                             </w:t>
      </w: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r>
        <w:rPr>
          <w:rFonts w:ascii="宋体" w:hint="eastAsia"/>
          <w:sz w:val="24"/>
          <w:u w:val="single"/>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法定代表人盖章或签字：</w:t>
      </w:r>
      <w:r>
        <w:rPr>
          <w:rFonts w:ascii="宋体" w:hint="eastAsia"/>
          <w:sz w:val="24"/>
          <w:u w:val="single"/>
        </w:rPr>
        <w:t xml:space="preserve">                </w:t>
      </w:r>
      <w:r>
        <w:rPr>
          <w:rFonts w:ascii="宋体" w:hint="eastAsia"/>
          <w:sz w:val="24"/>
        </w:rPr>
        <w:t xml:space="preserve">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仿宋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黑体">
    <w:panose1 w:val="02010609060101010101"/>
    <w:charset w:val="86"/>
    <w:family w:val="auto"/>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Times New Roman" w:eastAsia="宋体" w:cs="Times New Roman" w:hAnsi="Times New Roman"/>
      <w:kern w:val="2"/>
      <w:sz w:val="21"/>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Body Text"/>
    <w:basedOn w:val="0"/>
    <w:pPr>
      <w:spacing w:line="380" w:lineRule="exact"/>
    </w:pPr>
    <w:rPr>
      <w:kern w:val="0"/>
      <w:sz w:val="24"/>
    </w:rPr>
  </w:style>
  <w:style w:type="paragraph" w:styleId="16">
    <w:name w:val="Plain Text"/>
    <w:basedOn w:val="0"/>
    <w:next w:val="0"/>
    <w:rPr>
      <w:rFonts w:ascii="宋体"/>
      <w:kern w:val="0"/>
      <w:sz w:val="20"/>
      <w:szCs w:val="21"/>
    </w:r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Normal (Web)"/>
    <w:next w:val="16"/>
    <w:pPr>
      <w:widowControl w:val="0"/>
      <w:spacing w:before="100" w:beforeAutospacing="1" w:after="100" w:afterAutospacing="1"/>
    </w:pPr>
    <w:rPr>
      <w:rFonts w:ascii="Times New Roman" w:eastAsia="宋体" w:cs="Times New Roman" w:hAnsi="Times New Roman"/>
      <w:sz w:val="24"/>
      <w:lang w:val="en-US" w:eastAsia="zh-CN" w:bidi="ar-SA"/>
    </w:rPr>
  </w:style>
  <w:style w:type="paragraph" w:customStyle="1" w:styleId="20">
    <w:name w:val="样式 10 磅"/>
    <w:pPr>
      <w:widowControl w:val="0"/>
      <w:jc w:val="both"/>
    </w:pPr>
    <w:rPr>
      <w:rFonts w:ascii="Times New Roman" w:eastAsia="宋体" w:cs="Times New Roman" w:hAnsi="Times New Roman"/>
      <w:kern w:val="2"/>
      <w:sz w:val="21"/>
      <w:lang w:val="en-US" w:eastAsia="zh-CN" w:bidi="ar-SA"/>
    </w:rPr>
  </w:style>
  <w:style w:type="paragraph" w:customStyle="1" w:styleId="21">
    <w:name w:val="样式 1 10 磅"/>
    <w:pPr>
      <w:widowControl w:val="0"/>
      <w:jc w:val="both"/>
    </w:pPr>
    <w:rPr>
      <w:rFonts w:ascii="Times New Roman" w:eastAsia="宋体" w:cs="Times New Roman" w:hAnsi="Times New Roman"/>
      <w:kern w:val="2"/>
      <w:sz w:val="21"/>
      <w:lang w:val="en-US" w:eastAsia="zh-CN" w:bidi="ar-SA"/>
    </w:rPr>
  </w:style>
  <w:style w:type="paragraph" w:customStyle="1" w:styleId="22">
    <w:name w:val="样式 2 10 磅"/>
    <w:pPr>
      <w:widowControl w:val="0"/>
      <w:jc w:val="both"/>
    </w:pPr>
    <w:rPr>
      <w:rFonts w:ascii="Times New Roman" w:eastAsia="宋体" w:cs="Times New Roman" w:hAnsi="Times New Roman"/>
      <w:kern w:val="2"/>
      <w:sz w:val="21"/>
      <w:lang w:val="en-US" w:eastAsia="zh-CN" w:bidi="ar-SA"/>
    </w:rPr>
  </w:style>
  <w:style w:type="paragraph" w:customStyle="1" w:styleId="23">
    <w:name w:val="样式 3 10 磅"/>
    <w:pPr>
      <w:widowControl w:val="0"/>
      <w:jc w:val="both"/>
    </w:pPr>
    <w:rPr>
      <w:rFonts w:ascii="Times New Roman" w:eastAsia="宋体" w:cs="Times New Roman" w:hAnsi="Times New Roman"/>
      <w:kern w:val="2"/>
      <w:sz w:val="21"/>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6</Pages>
  <Words>1567</Words>
  <Characters>1640</Characters>
  <Lines>163</Lines>
  <Paragraphs>93</Paragraphs>
  <CharactersWithSpaces>2461</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刘玉</cp:lastModifiedBy>
  <cp:revision>3</cp:revision>
  <dcterms:created xsi:type="dcterms:W3CDTF">2024-02-26T03:57:00Z</dcterms:created>
  <dcterms:modified xsi:type="dcterms:W3CDTF">2025-12-25T12:01:07Z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2052-11.1.0.11636</vt:lpwstr>
  </property>
  <property fmtid="{D5CDD505-2E9C-101B-9397-08002B2CF9AE}" pid="3" name="ICV">
    <vt:lpwstr>7526ADF1F98E40569AC43A8EC5816481</vt:lpwstr>
  </property>
  <property fmtid="{D5CDD505-2E9C-101B-9397-08002B2CF9AE}" pid="4" name="KSOTemplateDocerSaveRecord">
    <vt:lpwstr>eyJoZGlkIjoiOWVmNDRkZDM1MDllYmExNzQyNjAwYzA1OTk5ZGJkZWUiLCJ1c2VySWQiOiI1Mjk5MTA4NTAifQ==</vt:lpwstr>
  </property>
</Properties>
</file>