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14355925"/>
      <w:bookmarkStart w:id="1" w:name="_Toc457835064"/>
      <w:bookmarkStart w:id="2" w:name="_Toc457834849"/>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w:t>
      </w:r>
      <w:r>
        <w:rPr>
          <w:rFonts w:ascii="宋体" w:eastAsia="宋体" w:hint="eastAsia"/>
          <w:szCs w:val="21"/>
        </w:rPr>
        <w:t>如为设备类项目须提供所报价设备的图片及具体参数（</w:t>
      </w:r>
      <w:r>
        <w:rPr>
          <w:rFonts w:ascii="宋体" w:hint="eastAsia"/>
          <w:szCs w:val="21"/>
        </w:rPr>
        <w:t>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exact"/>
        <w:ind w:firstLineChars="200" w:firstLine="420"/>
        <w:rPr>
          <w:rFonts w:ascii="宋体" w:eastAsia="宋体"/>
          <w:szCs w:val="21"/>
        </w:rPr>
      </w:pPr>
      <w:r>
        <w:rPr>
          <w:rFonts w:ascii="宋体" w:eastAsia="宋体" w:hint="eastAsia"/>
          <w:szCs w:val="21"/>
        </w:rPr>
        <w:t>1．按采购需求和报价表：总报价</w:t>
      </w:r>
      <w:r>
        <w:rPr>
          <w:rFonts w:ascii="宋体" w:eastAsia="宋体" w:hint="eastAsia"/>
          <w:szCs w:val="21"/>
          <w:u w:val="single"/>
        </w:rPr>
        <w:t>（大写）</w:t>
      </w:r>
      <w:r>
        <w:rPr>
          <w:rFonts w:ascii="宋体" w:eastAsia="宋体" w:hint="eastAsia"/>
          <w:szCs w:val="21"/>
        </w:rPr>
        <w:t>元人民币(</w:t>
      </w:r>
      <w:r>
        <w:rPr>
          <w:rFonts w:ascii="宋体" w:eastAsia="宋体" w:cs="Arial" w:hint="eastAsia"/>
          <w:szCs w:val="21"/>
          <w:u w:val="single"/>
        </w:rPr>
        <w:t>¥</w:t>
      </w:r>
      <w:r>
        <w:rPr>
          <w:rFonts w:ascii="宋体" w:eastAsia="宋体" w:hint="eastAsia"/>
          <w:szCs w:val="21"/>
          <w:u w:val="single"/>
        </w:rPr>
        <w:t>)</w:t>
      </w:r>
      <w:r>
        <w:rPr>
          <w:rFonts w:ascii="宋体" w:eastAsia="宋体" w:hint="eastAsia"/>
          <w:szCs w:val="21"/>
        </w:rPr>
        <w:t xml:space="preserve"> ，交付使用时间。</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w:t>
      </w:r>
      <w:r>
        <w:rPr>
          <w:rFonts w:ascii="宋体" w:eastAsia="宋体"/>
          <w:szCs w:val="21"/>
        </w:rPr>
        <w:t>采</w:t>
      </w:r>
      <w:r>
        <w:rPr>
          <w:rFonts w:ascii="宋体" w:eastAsia="宋体" w:hint="eastAsia"/>
          <w:szCs w:val="21"/>
        </w:rPr>
        <w:t>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rFonts w:ascii="宋体" w:eastAsia="宋体"/>
          <w:color w:val="000000"/>
          <w:sz w:val="21"/>
        </w:rPr>
      </w:pP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 邮政编码：</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电话： 传真：</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规格及技术性能配置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981"/>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8"/>
                <w:szCs w:val="28"/>
              </w:rPr>
            </w:pPr>
            <w:r>
              <w:rPr>
                <w:rFonts w:eastAsia="方正仿宋_GBK"/>
                <w:sz w:val="28"/>
                <w:szCs w:val="28"/>
              </w:rPr>
              <w:t>南宁海关</w:t>
            </w:r>
            <w:r>
              <w:rPr>
                <w:rFonts w:eastAsia="方正仿宋_GBK" w:hint="eastAsia"/>
                <w:sz w:val="28"/>
                <w:szCs w:val="28"/>
              </w:rPr>
              <w:t>XX</w:t>
            </w:r>
            <w:r>
              <w:rPr>
                <w:rFonts w:eastAsia="方正仿宋_GBK"/>
                <w:sz w:val="28"/>
                <w:szCs w:val="28"/>
              </w:rPr>
              <w:t>采购</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详见采购需求</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项</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请参照项目需求清单内容逐项详细报价 </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16</TotalTime>
  <Application>Yozo_Office</Application>
  <Pages>7</Pages>
  <Words>1620</Words>
  <Characters>1675</Characters>
  <Lines>166</Lines>
  <Paragraphs>87</Paragraphs>
  <CharactersWithSpaces>1727</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欧阳震宇</cp:lastModifiedBy>
  <cp:revision>2</cp:revision>
  <cp:lastPrinted>2022-03-29T06:37:00Z</cp:lastPrinted>
  <dcterms:created xsi:type="dcterms:W3CDTF">2022-05-13T01:12:00Z</dcterms:created>
  <dcterms:modified xsi:type="dcterms:W3CDTF">2026-01-26T09:48:59Z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D99E706E0F3043FBAD9477DD442A62C1</vt:lpwstr>
  </property>
</Properties>
</file>