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宋体"/>
          <w:szCs w:val="32"/>
        </w:rPr>
      </w:pPr>
      <w:bookmarkStart w:id="0" w:name="_Toc14355925"/>
      <w:bookmarkStart w:id="1" w:name="_Toc457835064"/>
      <w:bookmarkStart w:id="2" w:name="_Toc457834849"/>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r>
        <w:rPr>
          <w:rFonts w:ascii="宋体" w:hint="eastAsia"/>
          <w:sz w:val="28"/>
          <w:szCs w:val="28"/>
        </w:rPr>
        <w:t xml:space="preserve">    </w:t>
      </w: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r>
        <w:rPr>
          <w:rFonts w:ascii="宋体" w:hint="eastAsia"/>
          <w:sz w:val="28"/>
          <w:szCs w:val="28"/>
          <w:u w:val="single"/>
        </w:rPr>
        <w:t xml:space="preserve">                     </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3" w:name="_Toc14355926"/>
      <w:r>
        <w:rPr>
          <w:rFonts w:ascii="宋体" w:eastAsia="宋体" w:hint="eastAsia"/>
        </w:rPr>
        <w:t>目   录</w:t>
      </w:r>
      <w:bookmarkEnd w:id="3"/>
    </w:p>
    <w:p>
      <w:pPr>
        <w:numPr>
          <w:ilvl w:val="0"/>
          <w:numId w:val="1"/>
        </w:numPr>
        <w:spacing w:line="360" w:lineRule="auto"/>
        <w:ind w:left="0" w:firstLineChars="200" w:firstLine="480"/>
        <w:rPr>
          <w:rFonts w:ascii="宋体"/>
          <w:sz w:val="24"/>
        </w:rPr>
      </w:pPr>
      <w:r>
        <w:rPr>
          <w:rFonts w:ascii="宋体" w:hint="eastAsia"/>
          <w:sz w:val="24"/>
        </w:rPr>
        <w:t>报价函；（附件1）</w:t>
      </w:r>
    </w:p>
    <w:p>
      <w:pPr>
        <w:numPr>
          <w:ilvl w:val="0"/>
          <w:numId w:val="1"/>
        </w:numPr>
        <w:spacing w:line="360" w:lineRule="auto"/>
        <w:ind w:left="0" w:firstLineChars="200" w:firstLine="480"/>
        <w:rPr>
          <w:rFonts w:ascii="宋体"/>
          <w:sz w:val="24"/>
        </w:rPr>
      </w:pPr>
      <w:r>
        <w:rPr>
          <w:rFonts w:ascii="宋体" w:hint="eastAsia"/>
          <w:sz w:val="24"/>
        </w:rPr>
        <w:t>报价明细表；（附件2）</w:t>
      </w:r>
    </w:p>
    <w:p>
      <w:pPr>
        <w:numPr>
          <w:ilvl w:val="0"/>
          <w:numId w:val="1"/>
        </w:numPr>
        <w:spacing w:line="360" w:lineRule="auto"/>
        <w:ind w:left="0" w:firstLineChars="200" w:firstLine="480"/>
        <w:rPr>
          <w:rFonts w:ascii="宋体"/>
          <w:sz w:val="24"/>
        </w:rPr>
      </w:pPr>
      <w:r>
        <w:rPr>
          <w:rFonts w:ascii="宋体" w:hint="eastAsia"/>
          <w:sz w:val="24"/>
        </w:rPr>
        <w:t>声明；（附件3）</w:t>
      </w:r>
    </w:p>
    <w:p>
      <w:pPr>
        <w:numPr>
          <w:ilvl w:val="0"/>
          <w:numId w:val="1"/>
        </w:numPr>
        <w:spacing w:line="360" w:lineRule="auto"/>
        <w:ind w:left="0" w:firstLineChars="200" w:firstLine="480"/>
        <w:rPr>
          <w:rFonts w:ascii="宋体"/>
          <w:sz w:val="24"/>
        </w:rPr>
      </w:pPr>
      <w:r>
        <w:rPr>
          <w:rFonts w:ascii="宋体" w:hint="eastAsia"/>
          <w:sz w:val="24"/>
        </w:rPr>
        <w:t>供应商有效的营业执照副本内页或事业单位法人证书副本复印件；（必须提供）</w:t>
      </w:r>
    </w:p>
    <w:p>
      <w:pPr>
        <w:numPr>
          <w:ilvl w:val="0"/>
          <w:numId w:val="1"/>
        </w:numPr>
        <w:spacing w:line="360" w:lineRule="auto"/>
        <w:ind w:left="0" w:firstLineChars="200" w:firstLine="480"/>
        <w:rPr>
          <w:rFonts w:ascii="宋体"/>
          <w:sz w:val="24"/>
        </w:rPr>
      </w:pPr>
      <w:r>
        <w:rPr>
          <w:rFonts w:ascii="宋体" w:hint="eastAsia"/>
          <w:sz w:val="24"/>
        </w:rPr>
        <w:t>供应商的法定代表人身份证正反面复印件；</w:t>
      </w:r>
    </w:p>
    <w:p>
      <w:pPr>
        <w:numPr>
          <w:ilvl w:val="0"/>
          <w:numId w:val="1"/>
        </w:numPr>
        <w:spacing w:line="360" w:lineRule="auto"/>
        <w:ind w:left="0" w:firstLineChars="200" w:firstLine="480"/>
        <w:rPr>
          <w:rFonts w:ascii="宋体"/>
          <w:sz w:val="24"/>
        </w:rPr>
      </w:pPr>
      <w:r>
        <w:rPr>
          <w:rFonts w:asci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eastAsia="宋体" w:hint="eastAsia"/>
          <w:sz w:val="24"/>
          <w:szCs w:val="24"/>
        </w:rPr>
      </w:pPr>
      <w:r>
        <w:rPr>
          <w:rFonts w:ascii="宋体" w:eastAsia="宋体" w:hint="eastAsia"/>
          <w:sz w:val="24"/>
          <w:szCs w:val="24"/>
        </w:rPr>
        <w:t>“信用中国”（www.creditchina.gov.cn）信用报告及中国政府采购网（www.ccgp.gov.cn）政府采购严重违法失信行为信息记录截图（必须提供）；</w:t>
      </w:r>
    </w:p>
    <w:p>
      <w:pPr>
        <w:numPr>
          <w:ilvl w:val="0"/>
          <w:numId w:val="1"/>
        </w:numPr>
        <w:spacing w:line="360" w:lineRule="auto"/>
        <w:ind w:left="0" w:firstLineChars="200" w:firstLine="480"/>
        <w:rPr>
          <w:rFonts w:ascii="宋体" w:eastAsia="宋体" w:hint="eastAsia"/>
          <w:sz w:val="24"/>
          <w:szCs w:val="24"/>
        </w:rPr>
      </w:pPr>
      <w:r>
        <w:rPr>
          <w:rFonts w:ascii="宋体" w:eastAsia="宋体" w:hint="eastAsia"/>
          <w:sz w:val="24"/>
          <w:szCs w:val="24"/>
        </w:rPr>
        <w:t>供应商基本情况介绍；</w:t>
      </w:r>
    </w:p>
    <w:p>
      <w:pPr>
        <w:numPr>
          <w:ilvl w:val="0"/>
          <w:numId w:val="1"/>
        </w:numPr>
        <w:spacing w:line="360" w:lineRule="auto"/>
        <w:ind w:left="0" w:firstLineChars="200" w:firstLine="480"/>
        <w:rPr>
          <w:rFonts w:ascii="宋体" w:eastAsia="宋体" w:hint="eastAsia"/>
          <w:sz w:val="24"/>
          <w:szCs w:val="24"/>
        </w:rPr>
      </w:pPr>
      <w:r>
        <w:rPr>
          <w:rFonts w:ascii="宋体" w:eastAsia="宋体"/>
          <w:sz w:val="24"/>
          <w:szCs w:val="24"/>
        </w:rPr>
        <w:t>拟派的本项目负责人简历和技术人员表；</w:t>
      </w:r>
    </w:p>
    <w:p>
      <w:pPr>
        <w:numPr>
          <w:ilvl w:val="0"/>
          <w:numId w:val="1"/>
        </w:numPr>
        <w:spacing w:line="360" w:lineRule="auto"/>
        <w:ind w:left="0" w:firstLineChars="200" w:firstLine="480"/>
        <w:rPr>
          <w:rFonts w:ascii="宋体" w:eastAsia="宋体" w:hint="eastAsia"/>
          <w:sz w:val="24"/>
          <w:szCs w:val="24"/>
        </w:rPr>
      </w:pPr>
      <w:bookmarkStart w:id="4" w:name="_GoBack"/>
      <w:bookmarkEnd w:id="4"/>
      <w:r>
        <w:rPr>
          <w:rFonts w:ascii="宋体" w:eastAsia="宋体" w:hint="eastAsia"/>
          <w:sz w:val="24"/>
          <w:szCs w:val="24"/>
        </w:rPr>
        <w:t>近三年同类工作相关业绩（如有请提供）；</w:t>
      </w:r>
    </w:p>
    <w:p>
      <w:pPr>
        <w:numPr>
          <w:ilvl w:val="0"/>
          <w:numId w:val="1"/>
        </w:numPr>
        <w:spacing w:line="360" w:lineRule="auto"/>
        <w:ind w:left="0" w:firstLineChars="200" w:firstLine="480"/>
        <w:rPr>
          <w:rFonts w:ascii="宋体"/>
          <w:sz w:val="24"/>
        </w:rPr>
      </w:pPr>
      <w:r>
        <w:rPr>
          <w:rFonts w:ascii="宋体" w:eastAsia="宋体" w:hint="eastAsia"/>
          <w:sz w:val="24"/>
          <w:szCs w:val="24"/>
        </w:rPr>
        <w:t>其他证明文件的复印件（如有请提供）。</w:t>
      </w:r>
    </w:p>
    <w:p>
      <w:pPr>
        <w:spacing w:line="360" w:lineRule="auto"/>
        <w:rPr>
          <w:rFonts w:ascii="宋体"/>
          <w:sz w:val="24"/>
        </w:rPr>
      </w:pPr>
      <w:r>
        <w:rPr>
          <w:rFonts w:ascii="宋体" w:hint="eastAsia"/>
          <w:sz w:val="24"/>
        </w:rPr>
        <w:br w:type="page"/>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hint="eastAsia"/>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w:t>
      </w:r>
      <w:r>
        <w:rPr>
          <w:rFonts w:ascii="宋体" w:hint="eastAsia"/>
          <w:sz w:val="24"/>
          <w:u w:val="single"/>
        </w:rPr>
        <w:t xml:space="preserve">                    </w:t>
      </w:r>
      <w:r>
        <w:rPr>
          <w:rFonts w:ascii="宋体" w:hint="eastAsia"/>
          <w:sz w:val="24"/>
        </w:rPr>
        <w:t>，提交协商文件正本一份，副本二份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1．按采购需求和报价表：以实际单价及实际需求量结算。</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w:t>
      </w:r>
      <w:r>
        <w:rPr>
          <w:rFonts w:ascii="宋体" w:hint="eastAsia"/>
          <w:sz w:val="24"/>
          <w:u w:val="single"/>
        </w:rPr>
        <w:t xml:space="preserve">                               </w:t>
      </w:r>
      <w:r>
        <w:rPr>
          <w:rFonts w:ascii="宋体" w:hint="eastAsia"/>
          <w:sz w:val="24"/>
        </w:rPr>
        <w:t xml:space="preserve"> 邮编：</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电话、传真：</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开户银行：</w:t>
      </w:r>
      <w:r>
        <w:rPr>
          <w:rFonts w:ascii="宋体" w:hint="eastAsia"/>
          <w:sz w:val="24"/>
          <w:u w:val="single"/>
        </w:rPr>
        <w:t xml:space="preserve">                        </w:t>
      </w:r>
      <w:r>
        <w:rPr>
          <w:rFonts w:ascii="宋体" w:hint="eastAsia"/>
          <w:sz w:val="24"/>
        </w:rPr>
        <w:t xml:space="preserve"> 账号：</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法定代表人或委托代理人盖章或签字：</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日期：</w:t>
      </w:r>
      <w:r>
        <w:rPr>
          <w:rFonts w:ascii="宋体" w:hint="eastAsia"/>
          <w:sz w:val="24"/>
          <w:u w:val="single"/>
        </w:rPr>
        <w:t xml:space="preserve">                                                     </w:t>
      </w:r>
    </w:p>
    <w:p>
      <w:pPr>
        <w:spacing w:line="360" w:lineRule="auto"/>
        <w:ind w:firstLineChars="200" w:firstLine="480"/>
        <w:rPr>
          <w:rFonts w:ascii="宋体"/>
          <w:sz w:val="24"/>
          <w:u w:val="single"/>
        </w:rPr>
      </w:pPr>
    </w:p>
    <w:p>
      <w:pPr>
        <w:rPr>
          <w:rFonts w:ascii="宋体" w:eastAsia="宋体"/>
          <w:sz w:val="24"/>
          <w:szCs w:val="24"/>
        </w:rPr>
      </w:pPr>
    </w:p>
    <w:p>
      <w:pPr>
        <w:rPr>
          <w:rFonts w:ascii="宋体" w:eastAsia="宋体"/>
          <w:sz w:val="24"/>
          <w:szCs w:val="24"/>
        </w:rPr>
      </w:pPr>
    </w:p>
    <w:p>
      <w:pPr>
        <w:rPr>
          <w:rFonts w:ascii="宋体" w:eastAsia="宋体"/>
          <w:sz w:val="24"/>
          <w:szCs w:val="24"/>
        </w:rPr>
      </w:pPr>
      <w:r>
        <w:rPr>
          <w:rFonts w:ascii="宋体" w:eastAsia="宋体" w:hint="eastAsia"/>
          <w:sz w:val="24"/>
          <w:szCs w:val="24"/>
        </w:rPr>
        <w:t>附件2</w:t>
      </w:r>
    </w:p>
    <w:p>
      <w:pPr>
        <w:spacing w:beforeLines="50" w:before="156"/>
        <w:jc w:val="center"/>
        <w:rPr>
          <w:rFonts w:ascii="宋体"/>
          <w:b/>
          <w:snapToGrid w:val="0"/>
          <w:spacing w:val="-2"/>
          <w:kern w:val="0"/>
          <w:sz w:val="32"/>
          <w:szCs w:val="32"/>
        </w:rPr>
      </w:pPr>
      <w:r>
        <w:rPr>
          <w:rFonts w:hint="eastAsia"/>
          <w:b/>
          <w:sz w:val="32"/>
          <w:szCs w:val="32"/>
        </w:rPr>
        <w:t>贺州海关</w:t>
      </w:r>
      <w:r>
        <w:rPr>
          <w:b/>
          <w:sz w:val="32"/>
          <w:szCs w:val="32"/>
        </w:rPr>
        <w:t>超市定点服务项目</w:t>
      </w:r>
      <w:r>
        <w:rPr>
          <w:rFonts w:ascii="宋体" w:hint="eastAsia"/>
          <w:b/>
          <w:snapToGrid w:val="0"/>
          <w:spacing w:val="-2"/>
          <w:kern w:val="0"/>
          <w:sz w:val="32"/>
          <w:szCs w:val="32"/>
        </w:rPr>
        <w:t>协商谈判</w:t>
      </w:r>
    </w:p>
    <w:p>
      <w:pPr>
        <w:spacing w:beforeLines="50" w:before="156"/>
        <w:jc w:val="center"/>
        <w:rPr>
          <w:b/>
          <w:sz w:val="32"/>
          <w:szCs w:val="32"/>
        </w:rPr>
      </w:pPr>
      <w:r>
        <w:rPr>
          <w:b/>
          <w:sz w:val="32"/>
          <w:szCs w:val="32"/>
        </w:rPr>
        <w:t>商品报价表</w:t>
      </w:r>
    </w:p>
    <w:p>
      <w:pPr>
        <w:spacing w:line="360" w:lineRule="auto"/>
        <w:rPr>
          <w:rFonts w:ascii="宋体"/>
          <w:sz w:val="24"/>
        </w:rPr>
      </w:pPr>
    </w:p>
    <w:p>
      <w:pPr>
        <w:spacing w:line="360" w:lineRule="auto"/>
        <w:rPr>
          <w:rFonts w:ascii="宋体"/>
          <w:sz w:val="24"/>
        </w:rPr>
      </w:pPr>
      <w:r>
        <w:rPr>
          <w:rFonts w:ascii="宋体" w:hint="eastAsia"/>
          <w:sz w:val="24"/>
        </w:rPr>
        <w:t>请按详细列明</w:t>
      </w:r>
      <w:r>
        <w:rPr>
          <w:rFonts w:ascii="宋体"/>
          <w:sz w:val="24"/>
        </w:rPr>
        <w:t>商品名称、品牌、规格、价格等信息</w:t>
      </w:r>
      <w:r>
        <w:rPr>
          <w:rFonts w:ascii="宋体" w:hint="eastAsia"/>
          <w:sz w:val="24"/>
        </w:rPr>
        <w:t>。</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法定代表人或授权委托代理人签名 ：</w:t>
      </w:r>
      <w:r>
        <w:rPr>
          <w:rFonts w:ascii="宋体" w:hint="eastAsia"/>
          <w:sz w:val="24"/>
          <w:u w:val="single"/>
        </w:rPr>
        <w:t xml:space="preserve">                        </w:t>
      </w:r>
    </w:p>
    <w:p>
      <w:pPr>
        <w:spacing w:line="360" w:lineRule="auto"/>
        <w:ind w:firstLineChars="200" w:firstLine="480"/>
        <w:rPr>
          <w:rFonts w:ascii="宋体" w:cs="宋体"/>
        </w:rPr>
      </w:pPr>
      <w:r>
        <w:rPr>
          <w:rFonts w:ascii="宋体" w:hint="eastAsia"/>
          <w:sz w:val="24"/>
        </w:rPr>
        <w:t>日期：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7" w:name="_Toc6439374"/>
      <w:bookmarkStart w:id="8" w:name="_Toc531180044"/>
      <w:bookmarkStart w:id="9" w:name="_Toc529659516"/>
      <w:r>
        <w:rPr>
          <w:rFonts w:ascii="宋体" w:hint="eastAsia"/>
          <w:sz w:val="24"/>
        </w:rPr>
        <w:t>附件3</w:t>
      </w:r>
    </w:p>
    <w:p>
      <w:pPr>
        <w:pStyle w:val="2"/>
        <w:spacing w:line="480" w:lineRule="exact"/>
        <w:jc w:val="center"/>
        <w:rPr>
          <w:rFonts w:ascii="宋体" w:eastAsia="宋体"/>
          <w:b w:val="0"/>
          <w:sz w:val="36"/>
          <w:szCs w:val="36"/>
        </w:rPr>
      </w:pPr>
      <w:bookmarkStart w:id="10" w:name="_Toc14355928"/>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（提供在“信用中国”网站</w:t>
      </w:r>
      <w:r>
        <w:rPr>
          <w:rFonts w:eastAsia="方正仿宋_GBK" w:hint="eastAsia"/>
          <w:sz w:val="24"/>
          <w:szCs w:val="24"/>
        </w:rPr>
        <w:t>（</w:t>
      </w:r>
      <w:r>
        <w:rPr>
          <w:rFonts w:eastAsia="方正仿宋_GBK"/>
          <w:sz w:val="24"/>
          <w:szCs w:val="24"/>
        </w:rPr>
        <w:t>www.creditchina.gov.cn</w:t>
      </w:r>
      <w:r>
        <w:rPr>
          <w:rFonts w:eastAsia="方正仿宋_GBK" w:hint="eastAsia"/>
          <w:sz w:val="24"/>
          <w:szCs w:val="24"/>
        </w:rPr>
        <w:t>）</w:t>
      </w:r>
      <w:r>
        <w:rPr>
          <w:rFonts w:ascii="宋体" w:hint="eastAsia"/>
          <w:sz w:val="24"/>
        </w:rPr>
        <w:t>信用报告截图）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日至</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日止。</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法定代表人盖章或签字：</w:t>
      </w:r>
      <w:r>
        <w:rPr>
          <w:rFonts w:ascii="宋体" w:hint="eastAsia"/>
          <w:sz w:val="24"/>
          <w:u w:val="single"/>
        </w:rPr>
        <w:t xml:space="preserve">                </w:t>
      </w: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customStyle="1" w:styleId="18">
    <w:name w:val="样式 10 磅"/>
    <w:pPr>
      <w:widowControl w:val="0"/>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264</TotalTime>
  <Application>Yozo_Office</Application>
  <Pages>6</Pages>
  <Words>1329</Words>
  <Characters>1435</Characters>
  <Lines>149</Lines>
  <Paragraphs>70</Paragraphs>
  <CharactersWithSpaces>2180</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王羽馨</cp:lastModifiedBy>
  <cp:revision>21</cp:revision>
  <dcterms:created xsi:type="dcterms:W3CDTF">2022-10-28T09:40:00Z</dcterms:created>
  <dcterms:modified xsi:type="dcterms:W3CDTF">2026-06-01T10:43:47Z</dcterms:modified>
</cp:coreProperties>
</file>